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5251F7" w14:textId="1421FA02" w:rsidR="00401F29" w:rsidRPr="00C84E97" w:rsidRDefault="00244BB7" w:rsidP="00C84E97">
      <w:pPr>
        <w:pStyle w:val="Heading1"/>
      </w:pPr>
      <w:bookmarkStart w:id="0" w:name="_Toc338165996"/>
      <w:bookmarkStart w:id="1" w:name="_Toc455738397"/>
      <w:r>
        <w:t>G</w:t>
      </w:r>
      <w:r w:rsidR="00401F29" w:rsidRPr="00401F29">
        <w:t xml:space="preserve">uide to </w:t>
      </w:r>
      <w:r w:rsidR="00310D36">
        <w:t>monitoring</w:t>
      </w:r>
      <w:r w:rsidR="00310D36" w:rsidRPr="00401F29">
        <w:t xml:space="preserve"> </w:t>
      </w:r>
      <w:r w:rsidR="00AD3576">
        <w:t>your</w:t>
      </w:r>
      <w:r w:rsidR="00964352">
        <w:t xml:space="preserve"> </w:t>
      </w:r>
      <w:r w:rsidR="00477C46">
        <w:t xml:space="preserve">labour </w:t>
      </w:r>
      <w:r w:rsidR="0085275B">
        <w:t xml:space="preserve">contracting </w:t>
      </w:r>
    </w:p>
    <w:bookmarkEnd w:id="0"/>
    <w:bookmarkEnd w:id="1"/>
    <w:p w14:paraId="5A5251F8" w14:textId="77777777" w:rsidR="00D968B5" w:rsidRPr="00D21F87" w:rsidRDefault="00D968B5" w:rsidP="00D34811">
      <w:pPr>
        <w:spacing w:before="120"/>
        <w:jc w:val="left"/>
      </w:pPr>
    </w:p>
    <w:p w14:paraId="5A5251F9" w14:textId="77777777" w:rsidR="007330A8" w:rsidRDefault="007330A8" w:rsidP="00D34811">
      <w:pPr>
        <w:spacing w:before="120"/>
        <w:jc w:val="left"/>
        <w:rPr>
          <w:color w:val="33C1D7"/>
        </w:rPr>
        <w:sectPr w:rsidR="007330A8" w:rsidSect="004D792D">
          <w:headerReference w:type="even" r:id="rId9"/>
          <w:headerReference w:type="default" r:id="rId10"/>
          <w:footerReference w:type="even" r:id="rId11"/>
          <w:footerReference w:type="default" r:id="rId12"/>
          <w:headerReference w:type="first" r:id="rId13"/>
          <w:footerReference w:type="first" r:id="rId14"/>
          <w:pgSz w:w="11906" w:h="16838" w:code="9"/>
          <w:pgMar w:top="-3025" w:right="1440" w:bottom="1440" w:left="1440" w:header="709" w:footer="709" w:gutter="0"/>
          <w:cols w:space="708"/>
          <w:vAlign w:val="center"/>
          <w:titlePg/>
          <w:docGrid w:linePitch="360"/>
        </w:sectPr>
      </w:pPr>
    </w:p>
    <w:p w14:paraId="04461142" w14:textId="0F10B685" w:rsidR="005C2E7B" w:rsidRDefault="005C2E7B" w:rsidP="00130620">
      <w:pPr>
        <w:pStyle w:val="Heading1"/>
      </w:pPr>
      <w:r>
        <w:lastRenderedPageBreak/>
        <w:t>Why use this guide?</w:t>
      </w:r>
    </w:p>
    <w:p w14:paraId="32529ED2" w14:textId="2A683EE8" w:rsidR="00DA52D0" w:rsidRDefault="00342674" w:rsidP="000E0258">
      <w:pPr>
        <w:pStyle w:val="Casestudytext"/>
        <w:ind w:left="0"/>
        <w:rPr>
          <w:szCs w:val="22"/>
        </w:rPr>
      </w:pPr>
      <w:r>
        <w:t xml:space="preserve">More and more businesses are </w:t>
      </w:r>
      <w:r w:rsidR="00B25E43">
        <w:t xml:space="preserve">playing </w:t>
      </w:r>
      <w:r>
        <w:t xml:space="preserve">an active role in checking whether their contractors </w:t>
      </w:r>
      <w:r w:rsidR="000474BF">
        <w:rPr>
          <w:szCs w:val="22"/>
        </w:rPr>
        <w:t xml:space="preserve">are </w:t>
      </w:r>
      <w:r w:rsidR="00B25E43">
        <w:rPr>
          <w:szCs w:val="22"/>
        </w:rPr>
        <w:t>doing the right thing by their employees (</w:t>
      </w:r>
      <w:r w:rsidR="00AF33D8">
        <w:rPr>
          <w:szCs w:val="22"/>
        </w:rPr>
        <w:t xml:space="preserve">for example, </w:t>
      </w:r>
      <w:r w:rsidR="00B25E43">
        <w:rPr>
          <w:szCs w:val="22"/>
        </w:rPr>
        <w:t>paying minimum wages)</w:t>
      </w:r>
      <w:r w:rsidR="007330A8" w:rsidRPr="00401F29">
        <w:rPr>
          <w:szCs w:val="22"/>
        </w:rPr>
        <w:t xml:space="preserve">. </w:t>
      </w:r>
      <w:r w:rsidR="008511F0">
        <w:rPr>
          <w:szCs w:val="22"/>
        </w:rPr>
        <w:t xml:space="preserve">This </w:t>
      </w:r>
      <w:r w:rsidR="00DA52D0">
        <w:rPr>
          <w:szCs w:val="22"/>
        </w:rPr>
        <w:t>help</w:t>
      </w:r>
      <w:r w:rsidR="008511F0">
        <w:rPr>
          <w:szCs w:val="22"/>
        </w:rPr>
        <w:t>s</w:t>
      </w:r>
      <w:r w:rsidR="00DA52D0">
        <w:rPr>
          <w:szCs w:val="22"/>
        </w:rPr>
        <w:t xml:space="preserve"> protect your business against a number of </w:t>
      </w:r>
      <w:r w:rsidR="003636B9">
        <w:rPr>
          <w:szCs w:val="22"/>
        </w:rPr>
        <w:t xml:space="preserve">significant </w:t>
      </w:r>
      <w:r w:rsidR="00DA52D0">
        <w:rPr>
          <w:szCs w:val="22"/>
        </w:rPr>
        <w:t>risks includ</w:t>
      </w:r>
      <w:r w:rsidR="008511F0">
        <w:rPr>
          <w:szCs w:val="22"/>
        </w:rPr>
        <w:t>ing</w:t>
      </w:r>
      <w:r w:rsidR="00DA52D0">
        <w:rPr>
          <w:szCs w:val="22"/>
        </w:rPr>
        <w:t>:</w:t>
      </w:r>
    </w:p>
    <w:p w14:paraId="07544AE7" w14:textId="5323E5FB" w:rsidR="002467E1" w:rsidRDefault="002467E1" w:rsidP="002C302B">
      <w:pPr>
        <w:pStyle w:val="Bullet"/>
        <w:numPr>
          <w:ilvl w:val="0"/>
          <w:numId w:val="33"/>
        </w:numPr>
        <w:spacing w:before="0" w:after="28" w:line="320" w:lineRule="exact"/>
        <w:ind w:left="720"/>
      </w:pPr>
      <w:proofErr w:type="gramStart"/>
      <w:r>
        <w:t>damage</w:t>
      </w:r>
      <w:proofErr w:type="gramEnd"/>
      <w:r>
        <w:t xml:space="preserve"> to the reputation of your business – your bottom line may be affected if customers leave because your contractor broke the law.</w:t>
      </w:r>
      <w:r w:rsidRPr="00DF104B">
        <w:t xml:space="preserve"> </w:t>
      </w:r>
    </w:p>
    <w:p w14:paraId="3EFAA630" w14:textId="1F74361E" w:rsidR="002467E1" w:rsidRDefault="002467E1" w:rsidP="002C302B">
      <w:pPr>
        <w:pStyle w:val="Bullet"/>
        <w:numPr>
          <w:ilvl w:val="0"/>
          <w:numId w:val="33"/>
        </w:numPr>
        <w:spacing w:before="0" w:after="28" w:line="320" w:lineRule="exact"/>
        <w:ind w:left="720"/>
      </w:pPr>
      <w:proofErr w:type="gramStart"/>
      <w:r>
        <w:t>being</w:t>
      </w:r>
      <w:proofErr w:type="gramEnd"/>
      <w:r>
        <w:t xml:space="preserve"> held legally responsible for your contractor’s actions – this is known as ‘accessorial liability’ and can result in your business facing financial penalties in court.</w:t>
      </w:r>
    </w:p>
    <w:p w14:paraId="67A03A27" w14:textId="5C4844FF" w:rsidR="00C94ACD" w:rsidRPr="00C94ACD" w:rsidRDefault="00C94ACD" w:rsidP="00C94ACD">
      <w:pPr>
        <w:pStyle w:val="Calloutbox"/>
      </w:pPr>
      <w:r w:rsidRPr="004B13DD">
        <w:rPr>
          <w:b/>
        </w:rPr>
        <w:t>Accessorial liability</w:t>
      </w:r>
      <w:r w:rsidRPr="00C94ACD">
        <w:t xml:space="preserve"> </w:t>
      </w:r>
      <w:r w:rsidR="00EA364A" w:rsidRPr="000E0258">
        <w:rPr>
          <w:b/>
        </w:rPr>
        <w:t>–</w:t>
      </w:r>
      <w:r w:rsidRPr="000E0258">
        <w:rPr>
          <w:b/>
        </w:rPr>
        <w:t xml:space="preserve"> You can be liable if your contractors do the wrong thing</w:t>
      </w:r>
      <w:r w:rsidRPr="00C94ACD">
        <w:t xml:space="preserve"> </w:t>
      </w:r>
    </w:p>
    <w:p w14:paraId="7B325EC6" w14:textId="77777777" w:rsidR="009D09EE" w:rsidRDefault="00C94ACD" w:rsidP="009D09EE">
      <w:pPr>
        <w:pStyle w:val="Calloutbox"/>
      </w:pPr>
      <w:r w:rsidRPr="00C94ACD">
        <w:t xml:space="preserve">Businesses </w:t>
      </w:r>
      <w:r w:rsidR="00223D56">
        <w:t>may</w:t>
      </w:r>
      <w:r w:rsidR="00223D56" w:rsidRPr="00C94ACD">
        <w:t xml:space="preserve"> </w:t>
      </w:r>
      <w:r w:rsidRPr="00C94ACD">
        <w:t>be held legally</w:t>
      </w:r>
      <w:r w:rsidRPr="0027711C">
        <w:t xml:space="preserve"> responsible when their contractor (or subcontractor) is </w:t>
      </w:r>
      <w:r w:rsidR="00B25E43">
        <w:t xml:space="preserve">underpaying their staff. </w:t>
      </w:r>
      <w:r w:rsidR="00E52E2A">
        <w:t>It’s not just direct employers who can be held liable for contraventions such as underpayments – any person</w:t>
      </w:r>
      <w:r w:rsidR="00653BBB">
        <w:t xml:space="preserve"> </w:t>
      </w:r>
      <w:r w:rsidR="00223D56">
        <w:t xml:space="preserve">knowingly </w:t>
      </w:r>
      <w:r w:rsidR="00E52E2A">
        <w:t xml:space="preserve">involved in contraventions </w:t>
      </w:r>
      <w:r w:rsidR="00223D56">
        <w:t xml:space="preserve">could </w:t>
      </w:r>
      <w:r w:rsidR="00E52E2A">
        <w:t xml:space="preserve">be found legally responsible. This </w:t>
      </w:r>
      <w:r w:rsidR="00223D56">
        <w:t>could extend to</w:t>
      </w:r>
      <w:r w:rsidR="00E52E2A">
        <w:t xml:space="preserve"> directors, managers, accountants or businesses involved in the supply chain</w:t>
      </w:r>
      <w:r w:rsidRPr="00C94ACD">
        <w:t>.</w:t>
      </w:r>
    </w:p>
    <w:p w14:paraId="07E2096B" w14:textId="4E1F12D7" w:rsidR="00223D56" w:rsidRDefault="009D09EE" w:rsidP="009D09EE">
      <w:pPr>
        <w:pStyle w:val="Calloutbox"/>
      </w:pPr>
      <w:r w:rsidRPr="00876791">
        <w:t xml:space="preserve">Find out more about </w:t>
      </w:r>
      <w:hyperlink r:id="rId15" w:history="1">
        <w:r w:rsidRPr="00876791">
          <w:rPr>
            <w:rStyle w:val="Hyperlink"/>
            <w:rFonts w:cs="Arial"/>
          </w:rPr>
          <w:t>accessorial liability and what you can do to reduce your risk</w:t>
        </w:r>
      </w:hyperlink>
      <w:r w:rsidRPr="00876791">
        <w:t xml:space="preserve"> at www.fairwork.gov.au/accessorial-liability.</w:t>
      </w:r>
    </w:p>
    <w:p w14:paraId="3776DDBC" w14:textId="730DE43A" w:rsidR="00361B53" w:rsidRDefault="00361B53" w:rsidP="00DA52D0"/>
    <w:p w14:paraId="68E03870" w14:textId="040C3655" w:rsidR="00DA52D0" w:rsidRPr="00DA52D0" w:rsidRDefault="00361B53" w:rsidP="00DA52D0">
      <w:r>
        <w:t xml:space="preserve">It is important to be aware that there are variety of ways workers could be engaged by your business, for instance by outsourcing work to a contractor who in turn engages workers as employees (the focus of this guide) or independent contractors, or a combination of both. A business could also engage staff through a third party labour hire service provider. It’s good business practice to understand how the workers in your business </w:t>
      </w:r>
      <w:r w:rsidR="00A7489F">
        <w:t>are</w:t>
      </w:r>
      <w:r>
        <w:t xml:space="preserve"> engaged so you can </w:t>
      </w:r>
      <w:proofErr w:type="gramStart"/>
      <w:r>
        <w:t>mitigate</w:t>
      </w:r>
      <w:proofErr w:type="gramEnd"/>
      <w:r>
        <w:t xml:space="preserve"> against the risk of non</w:t>
      </w:r>
      <w:r w:rsidR="00EF1283">
        <w:t>-</w:t>
      </w:r>
      <w:r>
        <w:t xml:space="preserve">compliance with workplace laws.  </w:t>
      </w:r>
    </w:p>
    <w:p w14:paraId="5A5251FD" w14:textId="79246760" w:rsidR="007330A8" w:rsidRPr="00401F29" w:rsidRDefault="007330A8" w:rsidP="007330A8">
      <w:pPr>
        <w:jc w:val="left"/>
        <w:rPr>
          <w:szCs w:val="22"/>
        </w:rPr>
      </w:pPr>
      <w:r>
        <w:rPr>
          <w:szCs w:val="22"/>
        </w:rPr>
        <w:t xml:space="preserve">You can </w:t>
      </w:r>
      <w:r w:rsidR="00D02D1D">
        <w:rPr>
          <w:szCs w:val="22"/>
        </w:rPr>
        <w:t>minimise your risks</w:t>
      </w:r>
      <w:r w:rsidR="00DA52D0">
        <w:rPr>
          <w:szCs w:val="22"/>
        </w:rPr>
        <w:t xml:space="preserve"> </w:t>
      </w:r>
      <w:r w:rsidRPr="00401F29">
        <w:rPr>
          <w:szCs w:val="22"/>
        </w:rPr>
        <w:t xml:space="preserve">by following these </w:t>
      </w:r>
      <w:r w:rsidR="00FB5300">
        <w:rPr>
          <w:szCs w:val="22"/>
        </w:rPr>
        <w:t>three</w:t>
      </w:r>
      <w:r w:rsidRPr="00401F29">
        <w:rPr>
          <w:szCs w:val="22"/>
        </w:rPr>
        <w:t xml:space="preserve"> easy steps:</w:t>
      </w:r>
    </w:p>
    <w:p w14:paraId="5A5251FE" w14:textId="4F03BEE4" w:rsidR="00401F29" w:rsidRPr="00046581" w:rsidRDefault="00401F29" w:rsidP="00401F29">
      <w:pPr>
        <w:autoSpaceDE w:val="0"/>
        <w:autoSpaceDN w:val="0"/>
        <w:adjustRightInd w:val="0"/>
        <w:spacing w:after="0" w:line="240" w:lineRule="auto"/>
        <w:rPr>
          <w:rFonts w:cstheme="minorHAnsi"/>
          <w:b/>
          <w:lang w:eastAsia="en-AU"/>
        </w:rPr>
      </w:pPr>
      <w:proofErr w:type="gramStart"/>
      <w:r w:rsidRPr="00046581">
        <w:rPr>
          <w:rFonts w:cstheme="minorHAnsi"/>
          <w:b/>
          <w:lang w:eastAsia="en-AU"/>
        </w:rPr>
        <w:t>STEP</w:t>
      </w:r>
      <w:proofErr w:type="gramEnd"/>
      <w:r w:rsidRPr="00046581">
        <w:rPr>
          <w:rFonts w:cstheme="minorHAnsi"/>
          <w:b/>
          <w:lang w:eastAsia="en-AU"/>
        </w:rPr>
        <w:t xml:space="preserve"> 1 </w:t>
      </w:r>
      <w:r w:rsidR="00EA364A">
        <w:rPr>
          <w:rFonts w:cstheme="minorHAnsi"/>
          <w:b/>
          <w:lang w:eastAsia="en-AU"/>
        </w:rPr>
        <w:t>–</w:t>
      </w:r>
      <w:r w:rsidRPr="00046581">
        <w:rPr>
          <w:rFonts w:cstheme="minorHAnsi"/>
          <w:b/>
          <w:lang w:eastAsia="en-AU"/>
        </w:rPr>
        <w:t xml:space="preserve"> Map your existing contracts</w:t>
      </w:r>
    </w:p>
    <w:p w14:paraId="5A5251FF" w14:textId="77777777" w:rsidR="00401F29" w:rsidRPr="00046581" w:rsidRDefault="00401F29" w:rsidP="00401F29">
      <w:pPr>
        <w:autoSpaceDE w:val="0"/>
        <w:autoSpaceDN w:val="0"/>
        <w:adjustRightInd w:val="0"/>
        <w:spacing w:after="0" w:line="240" w:lineRule="auto"/>
        <w:rPr>
          <w:rFonts w:cstheme="minorHAnsi"/>
          <w:b/>
          <w:lang w:eastAsia="en-AU"/>
        </w:rPr>
      </w:pPr>
    </w:p>
    <w:p w14:paraId="5A525200" w14:textId="65123988" w:rsidR="00401F29" w:rsidRPr="00046581" w:rsidRDefault="00401F29" w:rsidP="00401F29">
      <w:pPr>
        <w:autoSpaceDE w:val="0"/>
        <w:autoSpaceDN w:val="0"/>
        <w:adjustRightInd w:val="0"/>
        <w:spacing w:after="0" w:line="240" w:lineRule="auto"/>
        <w:rPr>
          <w:rFonts w:cstheme="minorHAnsi"/>
          <w:b/>
          <w:lang w:eastAsia="en-AU"/>
        </w:rPr>
      </w:pPr>
      <w:r w:rsidRPr="00046581">
        <w:rPr>
          <w:rFonts w:cstheme="minorHAnsi"/>
          <w:b/>
          <w:lang w:eastAsia="en-AU"/>
        </w:rPr>
        <w:t xml:space="preserve">STEP 2 </w:t>
      </w:r>
      <w:r w:rsidR="00EA364A">
        <w:rPr>
          <w:rFonts w:cstheme="minorHAnsi"/>
          <w:b/>
          <w:lang w:eastAsia="en-AU"/>
        </w:rPr>
        <w:t>–</w:t>
      </w:r>
      <w:r w:rsidRPr="00046581">
        <w:rPr>
          <w:rFonts w:cstheme="minorHAnsi"/>
          <w:b/>
          <w:lang w:eastAsia="en-AU"/>
        </w:rPr>
        <w:t xml:space="preserve"> Examine compliance with workplace laws</w:t>
      </w:r>
    </w:p>
    <w:p w14:paraId="5A525201" w14:textId="77777777" w:rsidR="00401F29" w:rsidRPr="00046581" w:rsidRDefault="00401F29" w:rsidP="00401F29">
      <w:pPr>
        <w:autoSpaceDE w:val="0"/>
        <w:autoSpaceDN w:val="0"/>
        <w:adjustRightInd w:val="0"/>
        <w:spacing w:after="0" w:line="240" w:lineRule="auto"/>
        <w:rPr>
          <w:rFonts w:cstheme="minorHAnsi"/>
          <w:b/>
          <w:lang w:eastAsia="en-AU"/>
        </w:rPr>
      </w:pPr>
    </w:p>
    <w:p w14:paraId="5A525202" w14:textId="56F659C9" w:rsidR="00401F29" w:rsidRDefault="00401F29" w:rsidP="00846362">
      <w:pPr>
        <w:autoSpaceDE w:val="0"/>
        <w:autoSpaceDN w:val="0"/>
        <w:adjustRightInd w:val="0"/>
        <w:spacing w:after="0" w:line="240" w:lineRule="auto"/>
        <w:rPr>
          <w:rFonts w:cstheme="minorHAnsi"/>
          <w:b/>
          <w:lang w:eastAsia="en-AU"/>
        </w:rPr>
      </w:pPr>
      <w:r w:rsidRPr="00046581">
        <w:rPr>
          <w:rFonts w:cstheme="minorHAnsi"/>
          <w:b/>
          <w:lang w:eastAsia="en-AU"/>
        </w:rPr>
        <w:t xml:space="preserve">STEP 3 </w:t>
      </w:r>
      <w:r w:rsidR="00EA364A">
        <w:rPr>
          <w:rFonts w:cstheme="minorHAnsi"/>
          <w:b/>
          <w:lang w:eastAsia="en-AU"/>
        </w:rPr>
        <w:t>–</w:t>
      </w:r>
      <w:r w:rsidRPr="00046581">
        <w:rPr>
          <w:rFonts w:cstheme="minorHAnsi"/>
          <w:b/>
          <w:lang w:eastAsia="en-AU"/>
        </w:rPr>
        <w:t xml:space="preserve"> </w:t>
      </w:r>
      <w:r w:rsidR="007330A8">
        <w:rPr>
          <w:rFonts w:cstheme="minorHAnsi"/>
          <w:b/>
          <w:lang w:eastAsia="en-AU"/>
        </w:rPr>
        <w:t>Act</w:t>
      </w:r>
      <w:r w:rsidR="00681240">
        <w:rPr>
          <w:rFonts w:cstheme="minorHAnsi"/>
          <w:b/>
          <w:lang w:eastAsia="en-AU"/>
        </w:rPr>
        <w:t xml:space="preserve"> </w:t>
      </w:r>
      <w:r w:rsidR="007330A8">
        <w:rPr>
          <w:rFonts w:cstheme="minorHAnsi"/>
          <w:b/>
          <w:lang w:eastAsia="en-AU"/>
        </w:rPr>
        <w:t>on any problems you find</w:t>
      </w:r>
    </w:p>
    <w:p w14:paraId="5A525203" w14:textId="77777777" w:rsidR="00846362" w:rsidRPr="00846362" w:rsidRDefault="00846362" w:rsidP="00846362">
      <w:pPr>
        <w:autoSpaceDE w:val="0"/>
        <w:autoSpaceDN w:val="0"/>
        <w:adjustRightInd w:val="0"/>
        <w:spacing w:after="0" w:line="240" w:lineRule="auto"/>
        <w:rPr>
          <w:rStyle w:val="Heading1Char"/>
          <w:rFonts w:cstheme="minorHAnsi"/>
          <w:b/>
          <w:color w:val="auto"/>
          <w:sz w:val="22"/>
          <w:szCs w:val="24"/>
          <w:lang w:eastAsia="en-AU"/>
        </w:rPr>
      </w:pPr>
    </w:p>
    <w:p w14:paraId="5A525204" w14:textId="77777777" w:rsidR="007330A8" w:rsidRDefault="007330A8" w:rsidP="00846362">
      <w:pPr>
        <w:pStyle w:val="Heading2"/>
        <w:rPr>
          <w:rStyle w:val="Heading1Char"/>
          <w:sz w:val="40"/>
          <w:szCs w:val="28"/>
        </w:rPr>
        <w:sectPr w:rsidR="007330A8" w:rsidSect="00592310">
          <w:headerReference w:type="first" r:id="rId16"/>
          <w:footerReference w:type="first" r:id="rId17"/>
          <w:pgSz w:w="11906" w:h="16838" w:code="9"/>
          <w:pgMar w:top="183" w:right="1440" w:bottom="1440" w:left="1440" w:header="709" w:footer="709" w:gutter="0"/>
          <w:cols w:space="708"/>
          <w:titlePg/>
          <w:docGrid w:linePitch="360"/>
        </w:sectPr>
      </w:pPr>
    </w:p>
    <w:p w14:paraId="5A525205" w14:textId="77777777" w:rsidR="00401F29" w:rsidRPr="00846362" w:rsidRDefault="00401F29" w:rsidP="00846362">
      <w:pPr>
        <w:pStyle w:val="Heading2"/>
        <w:rPr>
          <w:rStyle w:val="Heading1Char"/>
          <w:sz w:val="40"/>
          <w:szCs w:val="28"/>
        </w:rPr>
      </w:pPr>
      <w:r w:rsidRPr="00846362">
        <w:rPr>
          <w:rStyle w:val="Heading1Char"/>
          <w:sz w:val="40"/>
          <w:szCs w:val="28"/>
        </w:rPr>
        <w:lastRenderedPageBreak/>
        <w:t>Step 1: Map your existing contracts</w:t>
      </w:r>
    </w:p>
    <w:p w14:paraId="5A525207" w14:textId="61A04735" w:rsidR="00401F29" w:rsidRPr="00401F29" w:rsidRDefault="00401F29" w:rsidP="00401F29">
      <w:pPr>
        <w:jc w:val="left"/>
        <w:rPr>
          <w:szCs w:val="22"/>
        </w:rPr>
      </w:pPr>
      <w:r w:rsidRPr="00401F29">
        <w:rPr>
          <w:szCs w:val="22"/>
        </w:rPr>
        <w:t>T</w:t>
      </w:r>
      <w:r w:rsidR="00B25E43">
        <w:rPr>
          <w:szCs w:val="22"/>
        </w:rPr>
        <w:t>o</w:t>
      </w:r>
      <w:r w:rsidR="00A158D5">
        <w:rPr>
          <w:szCs w:val="22"/>
        </w:rPr>
        <w:t xml:space="preserve"> have a clear picture of the levels of contracting within your network</w:t>
      </w:r>
      <w:r w:rsidR="00B25E43">
        <w:rPr>
          <w:szCs w:val="22"/>
        </w:rPr>
        <w:t>, you can map your existing contractors and subcontractors</w:t>
      </w:r>
      <w:r w:rsidR="00A158D5">
        <w:rPr>
          <w:szCs w:val="22"/>
        </w:rPr>
        <w:t xml:space="preserve">. </w:t>
      </w:r>
      <w:r w:rsidR="007330A8">
        <w:rPr>
          <w:szCs w:val="22"/>
        </w:rPr>
        <w:t xml:space="preserve">You </w:t>
      </w:r>
      <w:r w:rsidR="00B25E43">
        <w:rPr>
          <w:szCs w:val="22"/>
        </w:rPr>
        <w:t>might need to check your contract documents and/or speak with your contractors to get the information you need to draw it up.</w:t>
      </w:r>
      <w:r w:rsidRPr="00401F29">
        <w:rPr>
          <w:szCs w:val="22"/>
        </w:rPr>
        <w:t xml:space="preserve"> </w:t>
      </w:r>
    </w:p>
    <w:p w14:paraId="5A525208" w14:textId="5CD8B38A" w:rsidR="00401F29" w:rsidRPr="00401F29" w:rsidRDefault="00401F29" w:rsidP="00401F29">
      <w:pPr>
        <w:jc w:val="left"/>
        <w:rPr>
          <w:szCs w:val="22"/>
        </w:rPr>
      </w:pPr>
      <w:r w:rsidRPr="00401F29">
        <w:rPr>
          <w:szCs w:val="22"/>
        </w:rPr>
        <w:t>An example is:</w:t>
      </w:r>
    </w:p>
    <w:tbl>
      <w:tblPr>
        <w:tblStyle w:val="TableGrid"/>
        <w:tblW w:w="13716" w:type="dxa"/>
        <w:tblLook w:val="04A0" w:firstRow="1" w:lastRow="0" w:firstColumn="1" w:lastColumn="0" w:noHBand="0" w:noVBand="1"/>
        <w:tblCaption w:val="Example - Maping your existing contracts"/>
        <w:tblDescription w:val="In this example a head contractor has identified that they have three labour supply contracts providing security, clearning and secretarial services. The number of employees engaged by these contractors has also been identified, as well as the duration of each contract. "/>
      </w:tblPr>
      <w:tblGrid>
        <w:gridCol w:w="2310"/>
        <w:gridCol w:w="2369"/>
        <w:gridCol w:w="2311"/>
        <w:gridCol w:w="2311"/>
        <w:gridCol w:w="2311"/>
        <w:gridCol w:w="2104"/>
      </w:tblGrid>
      <w:tr w:rsidR="00B25E43" w14:paraId="5A52520F" w14:textId="77777777" w:rsidTr="00265F01">
        <w:trPr>
          <w:tblHeader/>
        </w:trPr>
        <w:tc>
          <w:tcPr>
            <w:tcW w:w="2310" w:type="dxa"/>
            <w:shd w:val="clear" w:color="auto" w:fill="auto"/>
          </w:tcPr>
          <w:p w14:paraId="5A525209" w14:textId="77777777" w:rsidR="007330A8" w:rsidRPr="00401F29" w:rsidRDefault="007330A8" w:rsidP="004B13DD">
            <w:pPr>
              <w:spacing w:before="120" w:line="264" w:lineRule="auto"/>
              <w:rPr>
                <w:b/>
                <w:color w:val="000000"/>
                <w:szCs w:val="22"/>
              </w:rPr>
            </w:pPr>
            <w:r w:rsidRPr="00401F29">
              <w:rPr>
                <w:b/>
                <w:color w:val="000000"/>
                <w:szCs w:val="22"/>
              </w:rPr>
              <w:t>Service provided</w:t>
            </w:r>
          </w:p>
        </w:tc>
        <w:tc>
          <w:tcPr>
            <w:tcW w:w="2369" w:type="dxa"/>
            <w:shd w:val="clear" w:color="auto" w:fill="auto"/>
          </w:tcPr>
          <w:p w14:paraId="5A52520A" w14:textId="77777777" w:rsidR="007330A8" w:rsidRPr="00401F29" w:rsidRDefault="007330A8" w:rsidP="00401F29">
            <w:pPr>
              <w:spacing w:before="120" w:line="264" w:lineRule="auto"/>
              <w:jc w:val="center"/>
              <w:rPr>
                <w:b/>
                <w:color w:val="000000"/>
                <w:szCs w:val="22"/>
              </w:rPr>
            </w:pPr>
            <w:r w:rsidRPr="00401F29">
              <w:rPr>
                <w:b/>
                <w:color w:val="000000"/>
                <w:szCs w:val="22"/>
              </w:rPr>
              <w:t>Contract duration</w:t>
            </w:r>
          </w:p>
        </w:tc>
        <w:tc>
          <w:tcPr>
            <w:tcW w:w="2311" w:type="dxa"/>
          </w:tcPr>
          <w:p w14:paraId="5A52520B" w14:textId="006C9592" w:rsidR="007330A8" w:rsidRPr="00401F29" w:rsidRDefault="00B25E43" w:rsidP="00401F29">
            <w:pPr>
              <w:spacing w:before="120" w:line="264" w:lineRule="auto"/>
              <w:jc w:val="center"/>
              <w:rPr>
                <w:b/>
                <w:color w:val="000000"/>
                <w:szCs w:val="22"/>
              </w:rPr>
            </w:pPr>
            <w:r>
              <w:rPr>
                <w:b/>
                <w:color w:val="000000"/>
                <w:szCs w:val="22"/>
              </w:rPr>
              <w:t>C</w:t>
            </w:r>
            <w:r w:rsidR="007330A8" w:rsidRPr="00401F29">
              <w:rPr>
                <w:b/>
                <w:color w:val="000000"/>
                <w:szCs w:val="22"/>
              </w:rPr>
              <w:t>ontractor</w:t>
            </w:r>
            <w:r>
              <w:rPr>
                <w:b/>
                <w:color w:val="000000"/>
                <w:szCs w:val="22"/>
              </w:rPr>
              <w:t xml:space="preserve"> name</w:t>
            </w:r>
          </w:p>
        </w:tc>
        <w:tc>
          <w:tcPr>
            <w:tcW w:w="2311" w:type="dxa"/>
            <w:shd w:val="clear" w:color="auto" w:fill="auto"/>
          </w:tcPr>
          <w:p w14:paraId="5A52520C" w14:textId="419A09C2" w:rsidR="007330A8" w:rsidRPr="00401F29" w:rsidRDefault="00B25E43" w:rsidP="00B25E43">
            <w:pPr>
              <w:spacing w:before="120" w:line="264" w:lineRule="auto"/>
              <w:jc w:val="center"/>
              <w:rPr>
                <w:b/>
                <w:color w:val="000000"/>
                <w:szCs w:val="22"/>
              </w:rPr>
            </w:pPr>
            <w:r>
              <w:rPr>
                <w:b/>
                <w:color w:val="000000"/>
                <w:szCs w:val="22"/>
              </w:rPr>
              <w:t>Contractor’s e</w:t>
            </w:r>
            <w:r w:rsidR="007330A8" w:rsidRPr="00401F29">
              <w:rPr>
                <w:b/>
                <w:color w:val="000000"/>
                <w:szCs w:val="22"/>
              </w:rPr>
              <w:t xml:space="preserve">mployees </w:t>
            </w:r>
          </w:p>
        </w:tc>
        <w:tc>
          <w:tcPr>
            <w:tcW w:w="2311" w:type="dxa"/>
          </w:tcPr>
          <w:p w14:paraId="5A52520D" w14:textId="65B24B2D" w:rsidR="007330A8" w:rsidRPr="00401F29" w:rsidRDefault="00B25E43" w:rsidP="00B25E43">
            <w:pPr>
              <w:spacing w:before="120" w:line="264" w:lineRule="auto"/>
              <w:jc w:val="center"/>
              <w:rPr>
                <w:b/>
                <w:color w:val="000000"/>
                <w:szCs w:val="22"/>
              </w:rPr>
            </w:pPr>
            <w:r>
              <w:rPr>
                <w:b/>
                <w:color w:val="000000"/>
                <w:szCs w:val="22"/>
              </w:rPr>
              <w:t>Sub</w:t>
            </w:r>
            <w:r w:rsidRPr="00401F29">
              <w:rPr>
                <w:b/>
                <w:color w:val="000000"/>
                <w:szCs w:val="22"/>
              </w:rPr>
              <w:t>contractor</w:t>
            </w:r>
            <w:r>
              <w:rPr>
                <w:b/>
                <w:color w:val="000000"/>
                <w:szCs w:val="22"/>
              </w:rPr>
              <w:t xml:space="preserve"> na</w:t>
            </w:r>
            <w:r w:rsidR="00FE0AF5">
              <w:rPr>
                <w:b/>
                <w:color w:val="000000"/>
                <w:szCs w:val="22"/>
              </w:rPr>
              <w:t>m</w:t>
            </w:r>
            <w:r>
              <w:rPr>
                <w:b/>
                <w:color w:val="000000"/>
                <w:szCs w:val="22"/>
              </w:rPr>
              <w:t>e</w:t>
            </w:r>
          </w:p>
        </w:tc>
        <w:tc>
          <w:tcPr>
            <w:tcW w:w="2104" w:type="dxa"/>
          </w:tcPr>
          <w:p w14:paraId="5A52520E" w14:textId="4B90C1EA" w:rsidR="007330A8" w:rsidRPr="00AD7475" w:rsidRDefault="00B25E43" w:rsidP="00B25E43">
            <w:pPr>
              <w:spacing w:before="120" w:line="264" w:lineRule="auto"/>
              <w:jc w:val="center"/>
              <w:rPr>
                <w:b/>
                <w:color w:val="000000"/>
                <w:szCs w:val="22"/>
              </w:rPr>
            </w:pPr>
            <w:r>
              <w:rPr>
                <w:b/>
                <w:color w:val="000000"/>
                <w:szCs w:val="22"/>
              </w:rPr>
              <w:t>Subcontractor’s e</w:t>
            </w:r>
            <w:r w:rsidR="007330A8" w:rsidRPr="00AD7475">
              <w:rPr>
                <w:b/>
                <w:color w:val="000000"/>
                <w:szCs w:val="22"/>
              </w:rPr>
              <w:t xml:space="preserve">mployees </w:t>
            </w:r>
          </w:p>
        </w:tc>
      </w:tr>
      <w:tr w:rsidR="00B25E43" w14:paraId="5A525217" w14:textId="77777777" w:rsidTr="00265F01">
        <w:tc>
          <w:tcPr>
            <w:tcW w:w="2310" w:type="dxa"/>
            <w:vAlign w:val="center"/>
          </w:tcPr>
          <w:p w14:paraId="5A525210" w14:textId="77777777" w:rsidR="007330A8" w:rsidRPr="00401F29" w:rsidRDefault="007330A8" w:rsidP="00401F29">
            <w:pPr>
              <w:spacing w:before="120" w:line="264" w:lineRule="auto"/>
              <w:rPr>
                <w:color w:val="000000"/>
                <w:szCs w:val="22"/>
              </w:rPr>
            </w:pPr>
            <w:r w:rsidRPr="00401F29">
              <w:rPr>
                <w:color w:val="000000"/>
                <w:szCs w:val="22"/>
              </w:rPr>
              <w:t>Security services</w:t>
            </w:r>
          </w:p>
        </w:tc>
        <w:tc>
          <w:tcPr>
            <w:tcW w:w="2369" w:type="dxa"/>
            <w:vAlign w:val="center"/>
          </w:tcPr>
          <w:p w14:paraId="5A525211" w14:textId="77777777" w:rsidR="007330A8" w:rsidRPr="00401F29" w:rsidRDefault="007330A8" w:rsidP="00265F01">
            <w:pPr>
              <w:spacing w:before="120" w:line="264" w:lineRule="auto"/>
              <w:jc w:val="center"/>
              <w:rPr>
                <w:color w:val="000000"/>
                <w:szCs w:val="22"/>
              </w:rPr>
            </w:pPr>
            <w:r>
              <w:rPr>
                <w:color w:val="000000"/>
                <w:szCs w:val="22"/>
              </w:rPr>
              <w:t>01/07/2016</w:t>
            </w:r>
            <w:r w:rsidRPr="00401F29">
              <w:rPr>
                <w:color w:val="000000"/>
                <w:szCs w:val="22"/>
              </w:rPr>
              <w:t>– 31/12/2018</w:t>
            </w:r>
          </w:p>
        </w:tc>
        <w:tc>
          <w:tcPr>
            <w:tcW w:w="2311" w:type="dxa"/>
            <w:vAlign w:val="center"/>
          </w:tcPr>
          <w:p w14:paraId="5A525212" w14:textId="77777777" w:rsidR="007330A8" w:rsidRDefault="007330A8" w:rsidP="00401F29">
            <w:pPr>
              <w:spacing w:before="120" w:line="264" w:lineRule="auto"/>
              <w:rPr>
                <w:color w:val="000000"/>
                <w:szCs w:val="22"/>
              </w:rPr>
            </w:pPr>
            <w:r w:rsidRPr="00401F29">
              <w:rPr>
                <w:color w:val="000000"/>
                <w:szCs w:val="22"/>
              </w:rPr>
              <w:t>A  Pty Ltd</w:t>
            </w:r>
          </w:p>
        </w:tc>
        <w:tc>
          <w:tcPr>
            <w:tcW w:w="2311" w:type="dxa"/>
            <w:vAlign w:val="center"/>
          </w:tcPr>
          <w:p w14:paraId="5A525213" w14:textId="0B6C1DBB" w:rsidR="007330A8" w:rsidRPr="00401F29" w:rsidRDefault="007330A8" w:rsidP="00401F29">
            <w:pPr>
              <w:spacing w:before="120" w:line="264" w:lineRule="auto"/>
              <w:jc w:val="center"/>
              <w:rPr>
                <w:color w:val="000000"/>
                <w:szCs w:val="22"/>
              </w:rPr>
            </w:pPr>
            <w:r w:rsidRPr="00401F29">
              <w:rPr>
                <w:color w:val="000000"/>
                <w:szCs w:val="22"/>
              </w:rPr>
              <w:t xml:space="preserve">2 </w:t>
            </w:r>
            <w:r w:rsidR="00D02D1D">
              <w:rPr>
                <w:color w:val="000000"/>
                <w:szCs w:val="22"/>
              </w:rPr>
              <w:t>f</w:t>
            </w:r>
            <w:r w:rsidRPr="00401F29">
              <w:rPr>
                <w:color w:val="000000"/>
                <w:szCs w:val="22"/>
              </w:rPr>
              <w:t>ull-time employees</w:t>
            </w:r>
          </w:p>
          <w:p w14:paraId="5A525214" w14:textId="4DBD3BBD" w:rsidR="007330A8" w:rsidRPr="00401F29" w:rsidRDefault="007330A8" w:rsidP="00D02D1D">
            <w:pPr>
              <w:spacing w:before="120" w:line="264" w:lineRule="auto"/>
              <w:jc w:val="center"/>
              <w:rPr>
                <w:color w:val="000000"/>
                <w:szCs w:val="22"/>
              </w:rPr>
            </w:pPr>
            <w:r w:rsidRPr="00401F29">
              <w:rPr>
                <w:color w:val="000000"/>
                <w:szCs w:val="22"/>
              </w:rPr>
              <w:t xml:space="preserve">6 </w:t>
            </w:r>
            <w:r w:rsidR="00D02D1D">
              <w:rPr>
                <w:color w:val="000000"/>
                <w:szCs w:val="22"/>
              </w:rPr>
              <w:t>c</w:t>
            </w:r>
            <w:r w:rsidRPr="00401F29">
              <w:rPr>
                <w:color w:val="000000"/>
                <w:szCs w:val="22"/>
              </w:rPr>
              <w:t>asual employees</w:t>
            </w:r>
          </w:p>
        </w:tc>
        <w:tc>
          <w:tcPr>
            <w:tcW w:w="2311" w:type="dxa"/>
            <w:vAlign w:val="center"/>
          </w:tcPr>
          <w:p w14:paraId="5A525215" w14:textId="77777777" w:rsidR="007330A8" w:rsidRPr="00401F29" w:rsidRDefault="007330A8" w:rsidP="00401F29">
            <w:pPr>
              <w:spacing w:before="120" w:line="264" w:lineRule="auto"/>
              <w:jc w:val="center"/>
              <w:rPr>
                <w:color w:val="000000"/>
                <w:szCs w:val="22"/>
              </w:rPr>
            </w:pPr>
            <w:r>
              <w:rPr>
                <w:color w:val="000000"/>
                <w:szCs w:val="22"/>
              </w:rPr>
              <w:t>N/A</w:t>
            </w:r>
          </w:p>
        </w:tc>
        <w:tc>
          <w:tcPr>
            <w:tcW w:w="2104" w:type="dxa"/>
            <w:vAlign w:val="center"/>
          </w:tcPr>
          <w:p w14:paraId="5A525216" w14:textId="77777777" w:rsidR="007330A8" w:rsidRPr="00401F29" w:rsidRDefault="007330A8" w:rsidP="00401F29">
            <w:pPr>
              <w:spacing w:before="120" w:line="264" w:lineRule="auto"/>
              <w:jc w:val="center"/>
              <w:rPr>
                <w:color w:val="000000"/>
                <w:szCs w:val="22"/>
              </w:rPr>
            </w:pPr>
            <w:r>
              <w:rPr>
                <w:color w:val="000000"/>
                <w:szCs w:val="22"/>
              </w:rPr>
              <w:t>N/A</w:t>
            </w:r>
          </w:p>
        </w:tc>
      </w:tr>
      <w:tr w:rsidR="00B25E43" w14:paraId="5A52521E" w14:textId="77777777" w:rsidTr="00265F01">
        <w:trPr>
          <w:trHeight w:val="398"/>
        </w:trPr>
        <w:tc>
          <w:tcPr>
            <w:tcW w:w="2310" w:type="dxa"/>
            <w:vMerge w:val="restart"/>
            <w:vAlign w:val="center"/>
          </w:tcPr>
          <w:p w14:paraId="5A525218" w14:textId="77777777" w:rsidR="007330A8" w:rsidRPr="00401F29" w:rsidRDefault="007330A8" w:rsidP="00401F29">
            <w:pPr>
              <w:spacing w:before="120" w:line="264" w:lineRule="auto"/>
              <w:rPr>
                <w:color w:val="000000"/>
                <w:szCs w:val="22"/>
              </w:rPr>
            </w:pPr>
            <w:r w:rsidRPr="00401F29">
              <w:rPr>
                <w:color w:val="000000"/>
                <w:szCs w:val="22"/>
              </w:rPr>
              <w:t>Cleaning services</w:t>
            </w:r>
          </w:p>
        </w:tc>
        <w:tc>
          <w:tcPr>
            <w:tcW w:w="2369" w:type="dxa"/>
            <w:vMerge w:val="restart"/>
            <w:vAlign w:val="center"/>
          </w:tcPr>
          <w:p w14:paraId="5A525219" w14:textId="77777777" w:rsidR="007330A8" w:rsidRPr="00401F29" w:rsidRDefault="007330A8" w:rsidP="00265F01">
            <w:pPr>
              <w:spacing w:before="120" w:line="264" w:lineRule="auto"/>
              <w:jc w:val="center"/>
              <w:rPr>
                <w:color w:val="000000"/>
                <w:szCs w:val="22"/>
              </w:rPr>
            </w:pPr>
            <w:r>
              <w:rPr>
                <w:color w:val="000000"/>
                <w:szCs w:val="22"/>
              </w:rPr>
              <w:t>01/07/2016</w:t>
            </w:r>
            <w:r w:rsidRPr="00401F29">
              <w:rPr>
                <w:color w:val="000000"/>
                <w:szCs w:val="22"/>
              </w:rPr>
              <w:t>– 31/12/2017</w:t>
            </w:r>
          </w:p>
        </w:tc>
        <w:tc>
          <w:tcPr>
            <w:tcW w:w="2311" w:type="dxa"/>
            <w:vMerge w:val="restart"/>
            <w:vAlign w:val="center"/>
          </w:tcPr>
          <w:p w14:paraId="5A52521A" w14:textId="77777777" w:rsidR="007330A8" w:rsidRDefault="007330A8" w:rsidP="00B55713">
            <w:pPr>
              <w:spacing w:before="120" w:line="264" w:lineRule="auto"/>
              <w:rPr>
                <w:color w:val="000000"/>
                <w:szCs w:val="22"/>
              </w:rPr>
            </w:pPr>
            <w:r w:rsidRPr="00401F29">
              <w:rPr>
                <w:color w:val="000000"/>
                <w:szCs w:val="22"/>
              </w:rPr>
              <w:t>B Pty  Ltd</w:t>
            </w:r>
          </w:p>
        </w:tc>
        <w:tc>
          <w:tcPr>
            <w:tcW w:w="2311" w:type="dxa"/>
            <w:vMerge w:val="restart"/>
            <w:vAlign w:val="center"/>
          </w:tcPr>
          <w:p w14:paraId="5A52521B" w14:textId="6FA9B353" w:rsidR="007330A8" w:rsidRPr="00401F29" w:rsidRDefault="007330A8" w:rsidP="00D02D1D">
            <w:pPr>
              <w:spacing w:before="120" w:line="264" w:lineRule="auto"/>
              <w:jc w:val="center"/>
              <w:rPr>
                <w:color w:val="000000"/>
                <w:szCs w:val="22"/>
              </w:rPr>
            </w:pPr>
            <w:r w:rsidRPr="00401F29">
              <w:rPr>
                <w:color w:val="000000"/>
                <w:szCs w:val="22"/>
              </w:rPr>
              <w:t xml:space="preserve">6 </w:t>
            </w:r>
            <w:r w:rsidR="00D02D1D">
              <w:rPr>
                <w:color w:val="000000"/>
                <w:szCs w:val="22"/>
              </w:rPr>
              <w:t>c</w:t>
            </w:r>
            <w:r w:rsidRPr="00401F29">
              <w:rPr>
                <w:color w:val="000000"/>
                <w:szCs w:val="22"/>
              </w:rPr>
              <w:t>asual employees</w:t>
            </w:r>
          </w:p>
        </w:tc>
        <w:tc>
          <w:tcPr>
            <w:tcW w:w="2311" w:type="dxa"/>
            <w:vAlign w:val="center"/>
          </w:tcPr>
          <w:p w14:paraId="5A52521C" w14:textId="77777777" w:rsidR="007330A8" w:rsidRPr="00401F29" w:rsidRDefault="007330A8" w:rsidP="00401F29">
            <w:pPr>
              <w:spacing w:before="120" w:line="264" w:lineRule="auto"/>
              <w:jc w:val="center"/>
              <w:rPr>
                <w:color w:val="000000"/>
                <w:szCs w:val="22"/>
              </w:rPr>
            </w:pPr>
            <w:r>
              <w:rPr>
                <w:color w:val="000000"/>
                <w:szCs w:val="22"/>
              </w:rPr>
              <w:t>1 Pty Ltd</w:t>
            </w:r>
          </w:p>
        </w:tc>
        <w:tc>
          <w:tcPr>
            <w:tcW w:w="2104" w:type="dxa"/>
            <w:vAlign w:val="center"/>
          </w:tcPr>
          <w:p w14:paraId="5A52521D" w14:textId="5C51660B" w:rsidR="007330A8" w:rsidRPr="00401F29" w:rsidRDefault="007330A8" w:rsidP="00D02D1D">
            <w:pPr>
              <w:spacing w:before="120" w:line="264" w:lineRule="auto"/>
              <w:jc w:val="center"/>
              <w:rPr>
                <w:color w:val="000000"/>
                <w:szCs w:val="22"/>
              </w:rPr>
            </w:pPr>
            <w:r>
              <w:rPr>
                <w:color w:val="000000"/>
                <w:szCs w:val="22"/>
              </w:rPr>
              <w:t xml:space="preserve">2 </w:t>
            </w:r>
            <w:r w:rsidR="00D02D1D">
              <w:rPr>
                <w:color w:val="000000"/>
                <w:szCs w:val="22"/>
              </w:rPr>
              <w:t>f</w:t>
            </w:r>
            <w:r>
              <w:rPr>
                <w:color w:val="000000"/>
                <w:szCs w:val="22"/>
              </w:rPr>
              <w:t>ull-time</w:t>
            </w:r>
            <w:r w:rsidRPr="00401F29">
              <w:rPr>
                <w:color w:val="000000"/>
                <w:szCs w:val="22"/>
              </w:rPr>
              <w:t xml:space="preserve"> employees</w:t>
            </w:r>
          </w:p>
        </w:tc>
      </w:tr>
      <w:tr w:rsidR="00B25E43" w14:paraId="5A525225" w14:textId="77777777" w:rsidTr="00265F01">
        <w:trPr>
          <w:trHeight w:val="397"/>
        </w:trPr>
        <w:tc>
          <w:tcPr>
            <w:tcW w:w="2310" w:type="dxa"/>
            <w:vMerge/>
            <w:vAlign w:val="center"/>
          </w:tcPr>
          <w:p w14:paraId="5A52521F" w14:textId="77777777" w:rsidR="007330A8" w:rsidRPr="00401F29" w:rsidRDefault="007330A8" w:rsidP="00401F29">
            <w:pPr>
              <w:spacing w:before="120" w:line="264" w:lineRule="auto"/>
              <w:rPr>
                <w:color w:val="000000"/>
                <w:szCs w:val="22"/>
              </w:rPr>
            </w:pPr>
          </w:p>
        </w:tc>
        <w:tc>
          <w:tcPr>
            <w:tcW w:w="2369" w:type="dxa"/>
            <w:vMerge/>
            <w:vAlign w:val="center"/>
          </w:tcPr>
          <w:p w14:paraId="5A525220" w14:textId="77777777" w:rsidR="007330A8" w:rsidRDefault="007330A8" w:rsidP="00265F01">
            <w:pPr>
              <w:spacing w:before="120" w:line="264" w:lineRule="auto"/>
              <w:jc w:val="center"/>
              <w:rPr>
                <w:color w:val="000000"/>
                <w:szCs w:val="22"/>
              </w:rPr>
            </w:pPr>
          </w:p>
        </w:tc>
        <w:tc>
          <w:tcPr>
            <w:tcW w:w="2311" w:type="dxa"/>
            <w:vMerge/>
            <w:vAlign w:val="center"/>
          </w:tcPr>
          <w:p w14:paraId="5A525221" w14:textId="77777777" w:rsidR="007330A8" w:rsidRPr="00401F29" w:rsidRDefault="007330A8" w:rsidP="00401F29">
            <w:pPr>
              <w:spacing w:before="120" w:line="264" w:lineRule="auto"/>
              <w:rPr>
                <w:color w:val="000000"/>
                <w:szCs w:val="22"/>
              </w:rPr>
            </w:pPr>
          </w:p>
        </w:tc>
        <w:tc>
          <w:tcPr>
            <w:tcW w:w="2311" w:type="dxa"/>
            <w:vMerge/>
            <w:vAlign w:val="center"/>
          </w:tcPr>
          <w:p w14:paraId="5A525222" w14:textId="77777777" w:rsidR="007330A8" w:rsidRPr="00401F29" w:rsidRDefault="007330A8" w:rsidP="00401F29">
            <w:pPr>
              <w:spacing w:before="120" w:line="264" w:lineRule="auto"/>
              <w:jc w:val="center"/>
              <w:rPr>
                <w:color w:val="000000"/>
                <w:szCs w:val="22"/>
              </w:rPr>
            </w:pPr>
          </w:p>
        </w:tc>
        <w:tc>
          <w:tcPr>
            <w:tcW w:w="2311" w:type="dxa"/>
            <w:vAlign w:val="center"/>
          </w:tcPr>
          <w:p w14:paraId="5A525223" w14:textId="77777777" w:rsidR="007330A8" w:rsidRPr="00401F29" w:rsidRDefault="007330A8" w:rsidP="00401F29">
            <w:pPr>
              <w:spacing w:before="120" w:line="264" w:lineRule="auto"/>
              <w:jc w:val="center"/>
              <w:rPr>
                <w:color w:val="000000"/>
                <w:szCs w:val="22"/>
              </w:rPr>
            </w:pPr>
            <w:r>
              <w:rPr>
                <w:color w:val="000000"/>
                <w:szCs w:val="22"/>
              </w:rPr>
              <w:t>2 Pty Ltd</w:t>
            </w:r>
          </w:p>
        </w:tc>
        <w:tc>
          <w:tcPr>
            <w:tcW w:w="2104" w:type="dxa"/>
            <w:vAlign w:val="center"/>
          </w:tcPr>
          <w:p w14:paraId="5A525224" w14:textId="39C4AD9B" w:rsidR="007330A8" w:rsidRPr="00401F29" w:rsidRDefault="007330A8" w:rsidP="00D02D1D">
            <w:pPr>
              <w:spacing w:before="120" w:line="264" w:lineRule="auto"/>
              <w:jc w:val="center"/>
              <w:rPr>
                <w:color w:val="000000"/>
                <w:szCs w:val="22"/>
              </w:rPr>
            </w:pPr>
            <w:r>
              <w:rPr>
                <w:color w:val="000000"/>
                <w:szCs w:val="22"/>
              </w:rPr>
              <w:t xml:space="preserve">3 </w:t>
            </w:r>
            <w:r w:rsidR="00D02D1D">
              <w:rPr>
                <w:color w:val="000000"/>
                <w:szCs w:val="22"/>
              </w:rPr>
              <w:t>p</w:t>
            </w:r>
            <w:r>
              <w:rPr>
                <w:color w:val="000000"/>
                <w:szCs w:val="22"/>
              </w:rPr>
              <w:t>art-time employees</w:t>
            </w:r>
          </w:p>
        </w:tc>
      </w:tr>
      <w:tr w:rsidR="00B25E43" w14:paraId="5A52522C" w14:textId="77777777" w:rsidTr="00265F01">
        <w:tc>
          <w:tcPr>
            <w:tcW w:w="2310" w:type="dxa"/>
            <w:vAlign w:val="center"/>
          </w:tcPr>
          <w:p w14:paraId="5A525226" w14:textId="77777777" w:rsidR="007330A8" w:rsidRPr="00401F29" w:rsidRDefault="007330A8" w:rsidP="00401F29">
            <w:pPr>
              <w:spacing w:before="120" w:line="264" w:lineRule="auto"/>
              <w:rPr>
                <w:color w:val="000000"/>
                <w:szCs w:val="22"/>
              </w:rPr>
            </w:pPr>
            <w:r w:rsidRPr="00401F29">
              <w:rPr>
                <w:color w:val="000000"/>
                <w:szCs w:val="22"/>
              </w:rPr>
              <w:t>Secretarial services</w:t>
            </w:r>
          </w:p>
        </w:tc>
        <w:tc>
          <w:tcPr>
            <w:tcW w:w="2369" w:type="dxa"/>
            <w:vAlign w:val="center"/>
          </w:tcPr>
          <w:p w14:paraId="5A525227" w14:textId="77777777" w:rsidR="007330A8" w:rsidRPr="00401F29" w:rsidRDefault="007330A8" w:rsidP="00265F01">
            <w:pPr>
              <w:spacing w:before="120" w:line="264" w:lineRule="auto"/>
              <w:jc w:val="center"/>
              <w:rPr>
                <w:color w:val="000000"/>
                <w:szCs w:val="22"/>
              </w:rPr>
            </w:pPr>
            <w:r>
              <w:rPr>
                <w:color w:val="000000"/>
                <w:szCs w:val="22"/>
              </w:rPr>
              <w:t>01/07/2016</w:t>
            </w:r>
            <w:r w:rsidRPr="00401F29">
              <w:rPr>
                <w:color w:val="000000"/>
                <w:szCs w:val="22"/>
              </w:rPr>
              <w:t>– 30/06/2017</w:t>
            </w:r>
          </w:p>
        </w:tc>
        <w:tc>
          <w:tcPr>
            <w:tcW w:w="2311" w:type="dxa"/>
            <w:vAlign w:val="center"/>
          </w:tcPr>
          <w:p w14:paraId="5A525228" w14:textId="77777777" w:rsidR="007330A8" w:rsidRDefault="007330A8" w:rsidP="00401F29">
            <w:pPr>
              <w:spacing w:before="120" w:line="264" w:lineRule="auto"/>
              <w:rPr>
                <w:color w:val="000000"/>
                <w:szCs w:val="22"/>
              </w:rPr>
            </w:pPr>
            <w:r w:rsidRPr="00401F29">
              <w:rPr>
                <w:color w:val="000000"/>
                <w:szCs w:val="22"/>
              </w:rPr>
              <w:t>C Pty Ltd</w:t>
            </w:r>
          </w:p>
        </w:tc>
        <w:tc>
          <w:tcPr>
            <w:tcW w:w="2311" w:type="dxa"/>
            <w:vAlign w:val="center"/>
          </w:tcPr>
          <w:p w14:paraId="5A525229" w14:textId="4944E594" w:rsidR="007330A8" w:rsidRPr="00401F29" w:rsidRDefault="007330A8" w:rsidP="00D02D1D">
            <w:pPr>
              <w:spacing w:before="120" w:line="264" w:lineRule="auto"/>
              <w:jc w:val="center"/>
              <w:rPr>
                <w:color w:val="000000"/>
                <w:szCs w:val="22"/>
              </w:rPr>
            </w:pPr>
            <w:r w:rsidRPr="00401F29">
              <w:rPr>
                <w:color w:val="000000"/>
                <w:szCs w:val="22"/>
              </w:rPr>
              <w:t xml:space="preserve">4 </w:t>
            </w:r>
            <w:r w:rsidR="00D02D1D">
              <w:rPr>
                <w:color w:val="000000"/>
                <w:szCs w:val="22"/>
              </w:rPr>
              <w:t>p</w:t>
            </w:r>
            <w:r w:rsidRPr="00401F29">
              <w:rPr>
                <w:color w:val="000000"/>
                <w:szCs w:val="22"/>
              </w:rPr>
              <w:t>art-time employees</w:t>
            </w:r>
          </w:p>
        </w:tc>
        <w:tc>
          <w:tcPr>
            <w:tcW w:w="2311" w:type="dxa"/>
            <w:vAlign w:val="center"/>
          </w:tcPr>
          <w:p w14:paraId="5A52522A" w14:textId="77777777" w:rsidR="007330A8" w:rsidRPr="00401F29" w:rsidRDefault="007330A8" w:rsidP="00401F29">
            <w:pPr>
              <w:spacing w:before="120" w:line="264" w:lineRule="auto"/>
              <w:jc w:val="center"/>
              <w:rPr>
                <w:color w:val="000000"/>
                <w:szCs w:val="22"/>
              </w:rPr>
            </w:pPr>
            <w:r>
              <w:rPr>
                <w:color w:val="000000"/>
                <w:szCs w:val="22"/>
              </w:rPr>
              <w:t>N/A</w:t>
            </w:r>
          </w:p>
        </w:tc>
        <w:tc>
          <w:tcPr>
            <w:tcW w:w="2104" w:type="dxa"/>
            <w:vAlign w:val="center"/>
          </w:tcPr>
          <w:p w14:paraId="5A52522B" w14:textId="77777777" w:rsidR="007330A8" w:rsidRPr="00401F29" w:rsidRDefault="007330A8" w:rsidP="00401F29">
            <w:pPr>
              <w:spacing w:before="120" w:line="264" w:lineRule="auto"/>
              <w:jc w:val="center"/>
              <w:rPr>
                <w:color w:val="000000"/>
                <w:szCs w:val="22"/>
              </w:rPr>
            </w:pPr>
            <w:r>
              <w:rPr>
                <w:color w:val="000000"/>
                <w:szCs w:val="22"/>
              </w:rPr>
              <w:t>N/A</w:t>
            </w:r>
          </w:p>
        </w:tc>
      </w:tr>
    </w:tbl>
    <w:p w14:paraId="36231294" w14:textId="0875F051" w:rsidR="00D02D1D" w:rsidRDefault="00D02D1D" w:rsidP="00846362">
      <w:pPr>
        <w:pStyle w:val="Heading2"/>
      </w:pPr>
      <w:r>
        <w:lastRenderedPageBreak/>
        <w:t>Flow chart map of contracting network</w:t>
      </w:r>
    </w:p>
    <w:p w14:paraId="3FA38468" w14:textId="77777777" w:rsidR="00B25E43" w:rsidRDefault="007330A8" w:rsidP="00846362">
      <w:pPr>
        <w:pStyle w:val="Heading2"/>
        <w:sectPr w:rsidR="00B25E43" w:rsidSect="007330A8">
          <w:footerReference w:type="default" r:id="rId18"/>
          <w:footerReference w:type="first" r:id="rId19"/>
          <w:pgSz w:w="16838" w:h="11906" w:orient="landscape" w:code="9"/>
          <w:pgMar w:top="1440" w:right="1812" w:bottom="1440" w:left="1440" w:header="709" w:footer="709" w:gutter="0"/>
          <w:cols w:space="708"/>
          <w:titlePg/>
          <w:docGrid w:linePitch="360"/>
        </w:sectPr>
      </w:pPr>
      <w:r>
        <w:rPr>
          <w:noProof/>
          <w:lang w:eastAsia="en-AU"/>
        </w:rPr>
        <w:drawing>
          <wp:inline distT="0" distB="0" distL="0" distR="0" wp14:anchorId="5A52529B" wp14:editId="781D7781">
            <wp:extent cx="7931888" cy="4837814"/>
            <wp:effectExtent l="0" t="0" r="0" b="0"/>
            <wp:docPr id="3" name="Diagram 3" descr="A diagram showing how you can map out your sub contractors" title="Diagram - Mapping your subcontractor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5A52522E" w14:textId="77777777" w:rsidR="00401F29" w:rsidRPr="00846362" w:rsidRDefault="00401F29" w:rsidP="00846362">
      <w:pPr>
        <w:pStyle w:val="Heading2"/>
        <w:rPr>
          <w:rStyle w:val="Heading1Char"/>
          <w:sz w:val="40"/>
          <w:szCs w:val="28"/>
        </w:rPr>
      </w:pPr>
      <w:bookmarkStart w:id="2" w:name="_Step_2:_Examine"/>
      <w:bookmarkStart w:id="3" w:name="_Toc455738402"/>
      <w:bookmarkStart w:id="4" w:name="_Toc462751759"/>
      <w:bookmarkEnd w:id="2"/>
      <w:r w:rsidRPr="00846362">
        <w:rPr>
          <w:rStyle w:val="Heading1Char"/>
          <w:sz w:val="40"/>
          <w:szCs w:val="28"/>
        </w:rPr>
        <w:lastRenderedPageBreak/>
        <w:t>Step 2: Examine compliance with workplace laws</w:t>
      </w:r>
    </w:p>
    <w:p w14:paraId="00AED40A" w14:textId="70DB58D7" w:rsidR="00D24B81" w:rsidRDefault="00FE0AF5" w:rsidP="00FE0AF5">
      <w:pPr>
        <w:jc w:val="left"/>
        <w:rPr>
          <w:szCs w:val="22"/>
        </w:rPr>
      </w:pPr>
      <w:r>
        <w:rPr>
          <w:szCs w:val="22"/>
        </w:rPr>
        <w:t>Now that you have a clear picture of your network</w:t>
      </w:r>
      <w:r w:rsidR="00342674">
        <w:rPr>
          <w:szCs w:val="22"/>
        </w:rPr>
        <w:t xml:space="preserve">, you can </w:t>
      </w:r>
      <w:r>
        <w:rPr>
          <w:szCs w:val="22"/>
        </w:rPr>
        <w:t xml:space="preserve">contact each of your contractors to check their compliance with workplace laws. An easy way to do this is to set up a </w:t>
      </w:r>
      <w:r w:rsidR="00B25E43">
        <w:rPr>
          <w:szCs w:val="22"/>
        </w:rPr>
        <w:t>meeting or emai</w:t>
      </w:r>
      <w:r>
        <w:rPr>
          <w:szCs w:val="22"/>
        </w:rPr>
        <w:t>l</w:t>
      </w:r>
      <w:r w:rsidR="00B25E43">
        <w:rPr>
          <w:szCs w:val="22"/>
        </w:rPr>
        <w:t xml:space="preserve"> them </w:t>
      </w:r>
      <w:r>
        <w:rPr>
          <w:szCs w:val="22"/>
        </w:rPr>
        <w:t>with a list of</w:t>
      </w:r>
      <w:r w:rsidR="00B25E43">
        <w:rPr>
          <w:szCs w:val="22"/>
        </w:rPr>
        <w:t xml:space="preserve"> questions</w:t>
      </w:r>
      <w:r>
        <w:rPr>
          <w:szCs w:val="22"/>
        </w:rPr>
        <w:t xml:space="preserve">, telling them that you are running a routine check as part of your compliance obligations. </w:t>
      </w:r>
    </w:p>
    <w:p w14:paraId="665EA896" w14:textId="3D8D411B" w:rsidR="000E3613" w:rsidRDefault="00FE0AF5" w:rsidP="00B25E43">
      <w:pPr>
        <w:jc w:val="left"/>
        <w:rPr>
          <w:szCs w:val="22"/>
        </w:rPr>
      </w:pPr>
      <w:r>
        <w:rPr>
          <w:szCs w:val="22"/>
        </w:rPr>
        <w:t xml:space="preserve">Below are some sample questions you can ask. </w:t>
      </w:r>
      <w:r w:rsidR="00D24B81">
        <w:rPr>
          <w:szCs w:val="22"/>
        </w:rPr>
        <w:t>Y</w:t>
      </w:r>
      <w:bookmarkStart w:id="5" w:name="_GoBack"/>
      <w:bookmarkEnd w:id="5"/>
      <w:r w:rsidR="00D24B81">
        <w:rPr>
          <w:szCs w:val="22"/>
        </w:rPr>
        <w:t xml:space="preserve">ou </w:t>
      </w:r>
      <w:r w:rsidR="00B25E43">
        <w:rPr>
          <w:szCs w:val="22"/>
        </w:rPr>
        <w:t>can also</w:t>
      </w:r>
      <w:r w:rsidR="00D24B81">
        <w:rPr>
          <w:szCs w:val="22"/>
        </w:rPr>
        <w:t xml:space="preserve"> add extra questions to </w:t>
      </w:r>
      <w:r w:rsidR="00B25E43">
        <w:rPr>
          <w:szCs w:val="22"/>
        </w:rPr>
        <w:t xml:space="preserve">suit your business and ask for further details/records </w:t>
      </w:r>
      <w:r w:rsidR="00D24B81" w:rsidRPr="008C296E">
        <w:rPr>
          <w:szCs w:val="22"/>
        </w:rPr>
        <w:t>to support the answers</w:t>
      </w:r>
      <w:r w:rsidR="00D24B81">
        <w:rPr>
          <w:szCs w:val="22"/>
        </w:rPr>
        <w:t xml:space="preserve"> given.</w:t>
      </w:r>
      <w:r w:rsidR="005C1F1F">
        <w:rPr>
          <w:szCs w:val="22"/>
        </w:rPr>
        <w:t xml:space="preserve"> </w:t>
      </w:r>
    </w:p>
    <w:tbl>
      <w:tblPr>
        <w:tblStyle w:val="TableGrid"/>
        <w:tblW w:w="8755" w:type="dxa"/>
        <w:tblLook w:val="04A0" w:firstRow="1" w:lastRow="0" w:firstColumn="1" w:lastColumn="0" w:noHBand="0" w:noVBand="1"/>
        <w:tblCaption w:val="Checklist for contractors"/>
        <w:tblDescription w:val="A list of sample questions to ask a contractor to examine their compliance with workplace laws."/>
      </w:tblPr>
      <w:tblGrid>
        <w:gridCol w:w="2943"/>
        <w:gridCol w:w="4253"/>
        <w:gridCol w:w="1559"/>
      </w:tblGrid>
      <w:tr w:rsidR="00B25E43" w14:paraId="2BF69964" w14:textId="77777777" w:rsidTr="00B12623">
        <w:trPr>
          <w:trHeight w:val="284"/>
          <w:tblHeader/>
        </w:trPr>
        <w:tc>
          <w:tcPr>
            <w:tcW w:w="8755" w:type="dxa"/>
            <w:gridSpan w:val="3"/>
            <w:shd w:val="clear" w:color="auto" w:fill="BFBFBF" w:themeFill="background1" w:themeFillShade="BF"/>
          </w:tcPr>
          <w:p w14:paraId="7297286C" w14:textId="4A7AE821" w:rsidR="00B25E43" w:rsidRDefault="00B25E43" w:rsidP="005B00E2">
            <w:pPr>
              <w:spacing w:before="120" w:line="264" w:lineRule="auto"/>
              <w:rPr>
                <w:b/>
                <w:color w:val="000000"/>
                <w:szCs w:val="22"/>
              </w:rPr>
            </w:pPr>
            <w:r>
              <w:rPr>
                <w:b/>
                <w:color w:val="000000"/>
                <w:szCs w:val="22"/>
              </w:rPr>
              <w:t xml:space="preserve">Checklist for contractors </w:t>
            </w:r>
          </w:p>
        </w:tc>
      </w:tr>
      <w:tr w:rsidR="00B25E43" w:rsidRPr="00D27C96" w14:paraId="0C9CC62C" w14:textId="77777777" w:rsidTr="000E0258">
        <w:trPr>
          <w:trHeight w:val="284"/>
        </w:trPr>
        <w:tc>
          <w:tcPr>
            <w:tcW w:w="2943" w:type="dxa"/>
            <w:shd w:val="clear" w:color="auto" w:fill="BFBFBF" w:themeFill="background1" w:themeFillShade="BF"/>
          </w:tcPr>
          <w:p w14:paraId="2E676938" w14:textId="77777777" w:rsidR="00B25E43" w:rsidRPr="00846362" w:rsidRDefault="00B25E43" w:rsidP="005B00E2">
            <w:pPr>
              <w:spacing w:before="120" w:line="264" w:lineRule="auto"/>
              <w:rPr>
                <w:color w:val="000000"/>
                <w:szCs w:val="22"/>
              </w:rPr>
            </w:pPr>
            <w:r>
              <w:rPr>
                <w:b/>
                <w:color w:val="000000"/>
                <w:szCs w:val="22"/>
              </w:rPr>
              <w:t>Subcontracting</w:t>
            </w:r>
          </w:p>
        </w:tc>
        <w:tc>
          <w:tcPr>
            <w:tcW w:w="4253" w:type="dxa"/>
            <w:shd w:val="clear" w:color="auto" w:fill="BFBFBF" w:themeFill="background1" w:themeFillShade="BF"/>
          </w:tcPr>
          <w:p w14:paraId="503C65A8" w14:textId="29AAD8A8" w:rsidR="00B25E43" w:rsidRPr="00846362" w:rsidRDefault="00B25E43" w:rsidP="005B00E2">
            <w:pPr>
              <w:spacing w:before="120" w:line="264" w:lineRule="auto"/>
              <w:rPr>
                <w:color w:val="000000"/>
                <w:szCs w:val="22"/>
              </w:rPr>
            </w:pPr>
            <w:r>
              <w:rPr>
                <w:b/>
                <w:color w:val="000000"/>
                <w:szCs w:val="22"/>
              </w:rPr>
              <w:t>Yes</w:t>
            </w:r>
          </w:p>
        </w:tc>
        <w:tc>
          <w:tcPr>
            <w:tcW w:w="1559" w:type="dxa"/>
            <w:shd w:val="clear" w:color="auto" w:fill="BFBFBF" w:themeFill="background1" w:themeFillShade="BF"/>
          </w:tcPr>
          <w:p w14:paraId="3814AF7B" w14:textId="3F9D3499" w:rsidR="00B25E43" w:rsidRPr="00D27C96" w:rsidRDefault="00B25E43" w:rsidP="005B00E2">
            <w:pPr>
              <w:spacing w:before="120" w:line="264" w:lineRule="auto"/>
              <w:jc w:val="left"/>
              <w:rPr>
                <w:b/>
                <w:color w:val="000000"/>
                <w:szCs w:val="22"/>
              </w:rPr>
            </w:pPr>
            <w:r>
              <w:rPr>
                <w:b/>
                <w:color w:val="000000"/>
                <w:szCs w:val="22"/>
              </w:rPr>
              <w:t>No</w:t>
            </w:r>
          </w:p>
        </w:tc>
      </w:tr>
      <w:tr w:rsidR="00B25E43" w:rsidRPr="00846362" w14:paraId="5D051BB9" w14:textId="77777777" w:rsidTr="000E0258">
        <w:trPr>
          <w:trHeight w:val="284"/>
        </w:trPr>
        <w:tc>
          <w:tcPr>
            <w:tcW w:w="2943" w:type="dxa"/>
          </w:tcPr>
          <w:p w14:paraId="2DA4F43F" w14:textId="479FA1AB" w:rsidR="00B25E43" w:rsidRPr="004B13DD" w:rsidRDefault="00B25E43" w:rsidP="000E0258">
            <w:pPr>
              <w:spacing w:before="120" w:line="264" w:lineRule="auto"/>
              <w:rPr>
                <w:color w:val="000000"/>
                <w:szCs w:val="22"/>
              </w:rPr>
            </w:pPr>
            <w:r w:rsidRPr="00846362">
              <w:rPr>
                <w:color w:val="000000"/>
                <w:szCs w:val="22"/>
              </w:rPr>
              <w:t xml:space="preserve">Do you subcontract </w:t>
            </w:r>
            <w:r w:rsidR="00FE0AF5">
              <w:rPr>
                <w:color w:val="000000"/>
                <w:szCs w:val="22"/>
              </w:rPr>
              <w:t xml:space="preserve">any of </w:t>
            </w:r>
            <w:r w:rsidRPr="00846362">
              <w:rPr>
                <w:color w:val="000000"/>
                <w:szCs w:val="22"/>
              </w:rPr>
              <w:t>the services</w:t>
            </w:r>
            <w:r>
              <w:rPr>
                <w:color w:val="000000"/>
                <w:szCs w:val="22"/>
              </w:rPr>
              <w:t xml:space="preserve"> you provide to </w:t>
            </w:r>
            <w:r w:rsidR="00FE0AF5">
              <w:rPr>
                <w:color w:val="000000"/>
                <w:szCs w:val="22"/>
              </w:rPr>
              <w:t>my business</w:t>
            </w:r>
            <w:r>
              <w:rPr>
                <w:color w:val="000000"/>
                <w:szCs w:val="22"/>
              </w:rPr>
              <w:t xml:space="preserve">? </w:t>
            </w:r>
          </w:p>
        </w:tc>
        <w:tc>
          <w:tcPr>
            <w:tcW w:w="4253" w:type="dxa"/>
          </w:tcPr>
          <w:p w14:paraId="2F5C8925" w14:textId="77777777" w:rsidR="00B25E43" w:rsidRDefault="00B25E43" w:rsidP="005B00E2">
            <w:pPr>
              <w:spacing w:before="120" w:line="264" w:lineRule="auto"/>
              <w:rPr>
                <w:b/>
                <w:sz w:val="56"/>
                <w:szCs w:val="56"/>
              </w:rPr>
            </w:pPr>
            <w:r w:rsidRPr="003C20ED">
              <w:rPr>
                <w:b/>
                <w:sz w:val="56"/>
                <w:szCs w:val="56"/>
              </w:rPr>
              <w:t>□</w:t>
            </w:r>
          </w:p>
          <w:p w14:paraId="326772A8" w14:textId="421BCA0D" w:rsidR="00B25E43" w:rsidRDefault="00B25E43" w:rsidP="00B25E43">
            <w:pPr>
              <w:spacing w:before="120" w:line="264" w:lineRule="auto"/>
              <w:rPr>
                <w:color w:val="000000"/>
                <w:szCs w:val="22"/>
              </w:rPr>
            </w:pPr>
            <w:r>
              <w:rPr>
                <w:color w:val="000000"/>
                <w:szCs w:val="22"/>
              </w:rPr>
              <w:t xml:space="preserve">What work do you subcontract? </w:t>
            </w:r>
          </w:p>
          <w:p w14:paraId="2C3AEB6E" w14:textId="558C6D1C" w:rsidR="00B25E43" w:rsidRPr="00846362" w:rsidRDefault="00B25E43" w:rsidP="00B25E43">
            <w:pPr>
              <w:spacing w:before="120" w:line="264" w:lineRule="auto"/>
              <w:rPr>
                <w:color w:val="000000"/>
                <w:szCs w:val="22"/>
              </w:rPr>
            </w:pPr>
          </w:p>
        </w:tc>
        <w:tc>
          <w:tcPr>
            <w:tcW w:w="1559" w:type="dxa"/>
          </w:tcPr>
          <w:p w14:paraId="6B66ACEE" w14:textId="0C94572E" w:rsidR="00B25E43" w:rsidRPr="00846362" w:rsidRDefault="00B25E43" w:rsidP="00B25E43">
            <w:pPr>
              <w:spacing w:before="120" w:line="264" w:lineRule="auto"/>
              <w:rPr>
                <w:color w:val="000000"/>
                <w:szCs w:val="22"/>
              </w:rPr>
            </w:pPr>
            <w:r w:rsidRPr="003C20ED">
              <w:rPr>
                <w:b/>
                <w:sz w:val="56"/>
                <w:szCs w:val="56"/>
              </w:rPr>
              <w:t>□</w:t>
            </w:r>
          </w:p>
        </w:tc>
      </w:tr>
      <w:tr w:rsidR="00223AA9" w:rsidRPr="00846362" w14:paraId="7D4A975E" w14:textId="77777777" w:rsidTr="00B25E43">
        <w:trPr>
          <w:trHeight w:val="284"/>
        </w:trPr>
        <w:tc>
          <w:tcPr>
            <w:tcW w:w="2943" w:type="dxa"/>
          </w:tcPr>
          <w:p w14:paraId="75777D20" w14:textId="77777777" w:rsidR="00223AA9" w:rsidRDefault="00223AA9" w:rsidP="00FE0AF5">
            <w:pPr>
              <w:spacing w:before="120" w:line="264" w:lineRule="auto"/>
              <w:rPr>
                <w:color w:val="000000"/>
                <w:szCs w:val="22"/>
              </w:rPr>
            </w:pPr>
            <w:r>
              <w:rPr>
                <w:color w:val="000000"/>
                <w:szCs w:val="22"/>
              </w:rPr>
              <w:t xml:space="preserve">Do you monitor your subcontractor’s compliance with workplace laws? </w:t>
            </w:r>
          </w:p>
          <w:p w14:paraId="2E5579E8" w14:textId="02202A1C" w:rsidR="00223AA9" w:rsidRPr="00846362" w:rsidRDefault="00223AA9" w:rsidP="00FE0AF5">
            <w:pPr>
              <w:spacing w:before="120" w:line="264" w:lineRule="auto"/>
              <w:rPr>
                <w:color w:val="000000"/>
                <w:szCs w:val="22"/>
              </w:rPr>
            </w:pPr>
          </w:p>
        </w:tc>
        <w:tc>
          <w:tcPr>
            <w:tcW w:w="4253" w:type="dxa"/>
          </w:tcPr>
          <w:p w14:paraId="62A1392F" w14:textId="77777777" w:rsidR="00223AA9" w:rsidRDefault="00223AA9" w:rsidP="00223AA9">
            <w:pPr>
              <w:spacing w:before="120" w:line="264" w:lineRule="auto"/>
              <w:rPr>
                <w:b/>
                <w:sz w:val="56"/>
                <w:szCs w:val="56"/>
              </w:rPr>
            </w:pPr>
            <w:r w:rsidRPr="003C20ED">
              <w:rPr>
                <w:b/>
                <w:sz w:val="56"/>
                <w:szCs w:val="56"/>
              </w:rPr>
              <w:t>□</w:t>
            </w:r>
          </w:p>
          <w:p w14:paraId="788BF172" w14:textId="77777777" w:rsidR="00223AA9" w:rsidRDefault="00223AA9" w:rsidP="00223AA9">
            <w:pPr>
              <w:spacing w:before="120" w:line="264" w:lineRule="auto"/>
              <w:rPr>
                <w:color w:val="000000"/>
                <w:szCs w:val="22"/>
              </w:rPr>
            </w:pPr>
            <w:r>
              <w:rPr>
                <w:color w:val="000000"/>
                <w:szCs w:val="22"/>
              </w:rPr>
              <w:t xml:space="preserve">How do you do this?  </w:t>
            </w:r>
          </w:p>
          <w:p w14:paraId="203278F9" w14:textId="6C1EB7C4" w:rsidR="0011693E" w:rsidRPr="003C20ED" w:rsidRDefault="0011693E" w:rsidP="00223AA9">
            <w:pPr>
              <w:spacing w:before="120" w:line="264" w:lineRule="auto"/>
              <w:rPr>
                <w:b/>
                <w:sz w:val="56"/>
                <w:szCs w:val="56"/>
              </w:rPr>
            </w:pPr>
          </w:p>
        </w:tc>
        <w:tc>
          <w:tcPr>
            <w:tcW w:w="1559" w:type="dxa"/>
          </w:tcPr>
          <w:p w14:paraId="4B57AB11" w14:textId="44AE2D63" w:rsidR="00223AA9" w:rsidRPr="003C20ED" w:rsidRDefault="00223AA9" w:rsidP="00B25E43">
            <w:pPr>
              <w:spacing w:before="120" w:line="264" w:lineRule="auto"/>
              <w:rPr>
                <w:b/>
                <w:sz w:val="56"/>
                <w:szCs w:val="56"/>
              </w:rPr>
            </w:pPr>
            <w:r w:rsidRPr="003C20ED">
              <w:rPr>
                <w:b/>
                <w:sz w:val="56"/>
                <w:szCs w:val="56"/>
              </w:rPr>
              <w:t>□</w:t>
            </w:r>
          </w:p>
        </w:tc>
      </w:tr>
      <w:tr w:rsidR="00B25E43" w:rsidRPr="00265F01" w14:paraId="79E8C1E3" w14:textId="77777777" w:rsidTr="000E0258">
        <w:trPr>
          <w:trHeight w:val="284"/>
        </w:trPr>
        <w:tc>
          <w:tcPr>
            <w:tcW w:w="2943" w:type="dxa"/>
            <w:shd w:val="clear" w:color="auto" w:fill="BFBFBF" w:themeFill="background1" w:themeFillShade="BF"/>
          </w:tcPr>
          <w:p w14:paraId="28056C63" w14:textId="77777777" w:rsidR="00B25E43" w:rsidRPr="00846362" w:rsidRDefault="00B25E43" w:rsidP="005B00E2">
            <w:pPr>
              <w:spacing w:before="120" w:line="264" w:lineRule="auto"/>
              <w:rPr>
                <w:b/>
                <w:color w:val="000000"/>
                <w:szCs w:val="22"/>
              </w:rPr>
            </w:pPr>
            <w:r w:rsidRPr="00846362">
              <w:rPr>
                <w:b/>
                <w:color w:val="000000"/>
                <w:szCs w:val="22"/>
              </w:rPr>
              <w:t>Employee entitlements</w:t>
            </w:r>
          </w:p>
        </w:tc>
        <w:tc>
          <w:tcPr>
            <w:tcW w:w="4253" w:type="dxa"/>
            <w:shd w:val="clear" w:color="auto" w:fill="BFBFBF" w:themeFill="background1" w:themeFillShade="BF"/>
          </w:tcPr>
          <w:p w14:paraId="731BE62E" w14:textId="6A023A80" w:rsidR="00B25E43" w:rsidRPr="00265F01" w:rsidRDefault="00B25E43" w:rsidP="005B00E2">
            <w:pPr>
              <w:spacing w:before="120" w:line="264" w:lineRule="auto"/>
              <w:rPr>
                <w:b/>
                <w:color w:val="000000"/>
                <w:szCs w:val="22"/>
              </w:rPr>
            </w:pPr>
            <w:r>
              <w:rPr>
                <w:b/>
                <w:color w:val="000000"/>
                <w:szCs w:val="22"/>
              </w:rPr>
              <w:t>Yes</w:t>
            </w:r>
          </w:p>
        </w:tc>
        <w:tc>
          <w:tcPr>
            <w:tcW w:w="1559" w:type="dxa"/>
            <w:shd w:val="clear" w:color="auto" w:fill="BFBFBF" w:themeFill="background1" w:themeFillShade="BF"/>
          </w:tcPr>
          <w:p w14:paraId="105A7936" w14:textId="627A93DB" w:rsidR="00B25E43" w:rsidRPr="00265F01" w:rsidRDefault="00B25E43" w:rsidP="005B00E2">
            <w:pPr>
              <w:spacing w:before="120" w:line="264" w:lineRule="auto"/>
              <w:jc w:val="left"/>
              <w:rPr>
                <w:b/>
                <w:color w:val="000000"/>
                <w:szCs w:val="22"/>
              </w:rPr>
            </w:pPr>
            <w:r>
              <w:rPr>
                <w:b/>
                <w:color w:val="000000"/>
                <w:szCs w:val="22"/>
              </w:rPr>
              <w:t>No</w:t>
            </w:r>
          </w:p>
        </w:tc>
      </w:tr>
      <w:tr w:rsidR="00B25E43" w:rsidRPr="00846362" w14:paraId="29579E80" w14:textId="77777777" w:rsidTr="000E0258">
        <w:trPr>
          <w:trHeight w:val="284"/>
        </w:trPr>
        <w:tc>
          <w:tcPr>
            <w:tcW w:w="2943" w:type="dxa"/>
          </w:tcPr>
          <w:p w14:paraId="71632749" w14:textId="3F23274B" w:rsidR="00B25E43" w:rsidRDefault="00B25E43" w:rsidP="005B00E2">
            <w:pPr>
              <w:spacing w:before="120" w:line="264" w:lineRule="auto"/>
              <w:rPr>
                <w:color w:val="000000"/>
                <w:szCs w:val="22"/>
              </w:rPr>
            </w:pPr>
            <w:r w:rsidRPr="00846362">
              <w:rPr>
                <w:color w:val="000000"/>
                <w:szCs w:val="22"/>
              </w:rPr>
              <w:t xml:space="preserve">Do you directly employ </w:t>
            </w:r>
            <w:r>
              <w:rPr>
                <w:color w:val="000000"/>
                <w:szCs w:val="22"/>
              </w:rPr>
              <w:t xml:space="preserve">any </w:t>
            </w:r>
            <w:r w:rsidRPr="00846362">
              <w:rPr>
                <w:color w:val="000000"/>
                <w:szCs w:val="22"/>
              </w:rPr>
              <w:t>staff</w:t>
            </w:r>
            <w:r>
              <w:rPr>
                <w:color w:val="000000"/>
                <w:szCs w:val="22"/>
              </w:rPr>
              <w:t xml:space="preserve"> to carry out the services you provide </w:t>
            </w:r>
            <w:r w:rsidR="00FE0AF5">
              <w:rPr>
                <w:color w:val="000000"/>
                <w:szCs w:val="22"/>
              </w:rPr>
              <w:t>to my business</w:t>
            </w:r>
            <w:r>
              <w:rPr>
                <w:color w:val="000000"/>
                <w:szCs w:val="22"/>
              </w:rPr>
              <w:t>?</w:t>
            </w:r>
          </w:p>
          <w:p w14:paraId="50BB4102" w14:textId="4B776F2D" w:rsidR="00B25E43" w:rsidRPr="00265F01" w:rsidRDefault="00B25E43" w:rsidP="000E0258">
            <w:pPr>
              <w:pStyle w:val="ListParagraph"/>
              <w:spacing w:before="120" w:line="264" w:lineRule="auto"/>
              <w:ind w:left="780"/>
              <w:rPr>
                <w:color w:val="000000"/>
                <w:szCs w:val="22"/>
              </w:rPr>
            </w:pPr>
          </w:p>
        </w:tc>
        <w:tc>
          <w:tcPr>
            <w:tcW w:w="4253" w:type="dxa"/>
          </w:tcPr>
          <w:p w14:paraId="23FFCF07" w14:textId="77777777" w:rsidR="00B25E43" w:rsidRDefault="00B25E43" w:rsidP="00B25E43">
            <w:pPr>
              <w:spacing w:before="120" w:line="264" w:lineRule="auto"/>
              <w:rPr>
                <w:b/>
                <w:sz w:val="56"/>
                <w:szCs w:val="56"/>
              </w:rPr>
            </w:pPr>
            <w:r w:rsidRPr="003C20ED">
              <w:rPr>
                <w:b/>
                <w:sz w:val="56"/>
                <w:szCs w:val="56"/>
              </w:rPr>
              <w:t>□</w:t>
            </w:r>
          </w:p>
          <w:p w14:paraId="6DF86DBA" w14:textId="2538FA59" w:rsidR="00B25E43" w:rsidRDefault="00B25E43" w:rsidP="00B25E43">
            <w:pPr>
              <w:spacing w:before="120" w:line="264" w:lineRule="auto"/>
              <w:rPr>
                <w:color w:val="000000"/>
                <w:szCs w:val="22"/>
              </w:rPr>
            </w:pPr>
            <w:r>
              <w:rPr>
                <w:color w:val="000000"/>
                <w:szCs w:val="22"/>
              </w:rPr>
              <w:t>Are they covered by an award, registered agreement or the national minimum wage?</w:t>
            </w:r>
            <w:r w:rsidR="00D02D1D">
              <w:rPr>
                <w:color w:val="000000"/>
                <w:szCs w:val="22"/>
              </w:rPr>
              <w:t xml:space="preserve"> Please provide the name or number of any award or registered agreement.</w:t>
            </w:r>
          </w:p>
          <w:p w14:paraId="3AB9DB05" w14:textId="6E96649D" w:rsidR="00B25E43" w:rsidRPr="00846362" w:rsidRDefault="00B25E43" w:rsidP="00B25E43">
            <w:pPr>
              <w:spacing w:before="120" w:line="264" w:lineRule="auto"/>
              <w:rPr>
                <w:color w:val="000000"/>
                <w:szCs w:val="22"/>
              </w:rPr>
            </w:pPr>
            <w:r>
              <w:rPr>
                <w:color w:val="000000"/>
                <w:szCs w:val="22"/>
              </w:rPr>
              <w:t xml:space="preserve"> </w:t>
            </w:r>
          </w:p>
        </w:tc>
        <w:tc>
          <w:tcPr>
            <w:tcW w:w="1559" w:type="dxa"/>
          </w:tcPr>
          <w:p w14:paraId="07141ADF" w14:textId="342B00E7" w:rsidR="00B25E43" w:rsidRPr="00846362" w:rsidRDefault="00B25E43" w:rsidP="005B00E2">
            <w:pPr>
              <w:spacing w:before="120" w:line="264" w:lineRule="auto"/>
              <w:rPr>
                <w:color w:val="000000"/>
                <w:szCs w:val="22"/>
              </w:rPr>
            </w:pPr>
            <w:r w:rsidRPr="003C20ED">
              <w:rPr>
                <w:b/>
                <w:sz w:val="56"/>
                <w:szCs w:val="56"/>
              </w:rPr>
              <w:t>□</w:t>
            </w:r>
          </w:p>
        </w:tc>
      </w:tr>
      <w:tr w:rsidR="00B25E43" w:rsidRPr="00846362" w14:paraId="7990E1BF" w14:textId="77777777" w:rsidTr="000E0258">
        <w:trPr>
          <w:trHeight w:val="284"/>
        </w:trPr>
        <w:tc>
          <w:tcPr>
            <w:tcW w:w="2943" w:type="dxa"/>
          </w:tcPr>
          <w:p w14:paraId="216864E6" w14:textId="4AF4F58C" w:rsidR="00B25E43" w:rsidRPr="00846362" w:rsidRDefault="00B25E43" w:rsidP="00B25E43">
            <w:pPr>
              <w:spacing w:before="120" w:line="264" w:lineRule="auto"/>
              <w:rPr>
                <w:color w:val="000000"/>
                <w:szCs w:val="22"/>
              </w:rPr>
            </w:pPr>
            <w:r>
              <w:rPr>
                <w:color w:val="000000"/>
                <w:szCs w:val="22"/>
              </w:rPr>
              <w:t xml:space="preserve">Do you provide your employees with their minimum pay rates (including penalties, allowances and overtime), breaks and leave? </w:t>
            </w:r>
          </w:p>
        </w:tc>
        <w:tc>
          <w:tcPr>
            <w:tcW w:w="4253" w:type="dxa"/>
          </w:tcPr>
          <w:p w14:paraId="618A37CE" w14:textId="77777777" w:rsidR="00B25E43" w:rsidRDefault="00B25E43" w:rsidP="00B25E43">
            <w:pPr>
              <w:spacing w:before="120" w:line="264" w:lineRule="auto"/>
              <w:rPr>
                <w:b/>
                <w:sz w:val="56"/>
                <w:szCs w:val="56"/>
              </w:rPr>
            </w:pPr>
            <w:r w:rsidRPr="003C20ED">
              <w:rPr>
                <w:b/>
                <w:sz w:val="56"/>
                <w:szCs w:val="56"/>
              </w:rPr>
              <w:t>□</w:t>
            </w:r>
          </w:p>
          <w:p w14:paraId="3CF3A193" w14:textId="77777777" w:rsidR="00B25E43" w:rsidRPr="00846362" w:rsidRDefault="00B25E43" w:rsidP="005B00E2">
            <w:pPr>
              <w:spacing w:before="120" w:line="264" w:lineRule="auto"/>
              <w:rPr>
                <w:color w:val="000000"/>
                <w:szCs w:val="22"/>
              </w:rPr>
            </w:pPr>
          </w:p>
        </w:tc>
        <w:tc>
          <w:tcPr>
            <w:tcW w:w="1559" w:type="dxa"/>
          </w:tcPr>
          <w:p w14:paraId="6E7ED3B7" w14:textId="77777777" w:rsidR="00B25E43" w:rsidRDefault="00B25E43" w:rsidP="00B25E43">
            <w:pPr>
              <w:spacing w:before="120" w:line="264" w:lineRule="auto"/>
              <w:rPr>
                <w:b/>
                <w:sz w:val="56"/>
                <w:szCs w:val="56"/>
              </w:rPr>
            </w:pPr>
            <w:r w:rsidRPr="003C20ED">
              <w:rPr>
                <w:b/>
                <w:sz w:val="56"/>
                <w:szCs w:val="56"/>
              </w:rPr>
              <w:t>□</w:t>
            </w:r>
          </w:p>
          <w:p w14:paraId="698A4BF5" w14:textId="0B0C35F6" w:rsidR="00B25E43" w:rsidRPr="00846362" w:rsidRDefault="00B25E43" w:rsidP="005B00E2">
            <w:pPr>
              <w:spacing w:before="120" w:line="264" w:lineRule="auto"/>
              <w:rPr>
                <w:color w:val="000000"/>
                <w:szCs w:val="22"/>
              </w:rPr>
            </w:pPr>
          </w:p>
        </w:tc>
      </w:tr>
      <w:tr w:rsidR="00B25E43" w:rsidRPr="00846362" w14:paraId="689D611F" w14:textId="77777777" w:rsidTr="000E0258">
        <w:trPr>
          <w:trHeight w:val="284"/>
        </w:trPr>
        <w:tc>
          <w:tcPr>
            <w:tcW w:w="2943" w:type="dxa"/>
          </w:tcPr>
          <w:p w14:paraId="4631643B" w14:textId="4A4C804F" w:rsidR="00B25E43" w:rsidRPr="00530A1F" w:rsidRDefault="00B25E43" w:rsidP="005B00E2">
            <w:pPr>
              <w:spacing w:before="120" w:line="264" w:lineRule="auto"/>
              <w:rPr>
                <w:color w:val="000000"/>
                <w:szCs w:val="22"/>
              </w:rPr>
            </w:pPr>
            <w:r>
              <w:rPr>
                <w:color w:val="000000"/>
                <w:szCs w:val="22"/>
              </w:rPr>
              <w:lastRenderedPageBreak/>
              <w:t>Do you keep employee records and give pay slips?</w:t>
            </w:r>
          </w:p>
        </w:tc>
        <w:tc>
          <w:tcPr>
            <w:tcW w:w="4253" w:type="dxa"/>
          </w:tcPr>
          <w:p w14:paraId="39166ABD" w14:textId="77777777" w:rsidR="00B25E43" w:rsidRDefault="00B25E43" w:rsidP="005B00E2">
            <w:pPr>
              <w:spacing w:before="120" w:line="264" w:lineRule="auto"/>
              <w:rPr>
                <w:b/>
                <w:sz w:val="56"/>
                <w:szCs w:val="56"/>
              </w:rPr>
            </w:pPr>
            <w:r w:rsidRPr="003C20ED">
              <w:rPr>
                <w:b/>
                <w:sz w:val="56"/>
                <w:szCs w:val="56"/>
              </w:rPr>
              <w:t>□</w:t>
            </w:r>
          </w:p>
          <w:p w14:paraId="6FDF1169" w14:textId="77777777" w:rsidR="00B25E43" w:rsidRPr="00846362" w:rsidRDefault="00B25E43" w:rsidP="005B00E2">
            <w:pPr>
              <w:spacing w:before="120" w:line="264" w:lineRule="auto"/>
              <w:rPr>
                <w:color w:val="000000"/>
                <w:szCs w:val="22"/>
              </w:rPr>
            </w:pPr>
          </w:p>
        </w:tc>
        <w:tc>
          <w:tcPr>
            <w:tcW w:w="1559" w:type="dxa"/>
          </w:tcPr>
          <w:p w14:paraId="2C09A369" w14:textId="77777777" w:rsidR="00B25E43" w:rsidRDefault="00B25E43" w:rsidP="005B00E2">
            <w:pPr>
              <w:spacing w:before="120" w:line="264" w:lineRule="auto"/>
              <w:rPr>
                <w:b/>
                <w:sz w:val="56"/>
                <w:szCs w:val="56"/>
              </w:rPr>
            </w:pPr>
            <w:r w:rsidRPr="003C20ED">
              <w:rPr>
                <w:b/>
                <w:sz w:val="56"/>
                <w:szCs w:val="56"/>
              </w:rPr>
              <w:t>□</w:t>
            </w:r>
          </w:p>
          <w:p w14:paraId="5BABCB26" w14:textId="77777777" w:rsidR="00B25E43" w:rsidRPr="00846362" w:rsidRDefault="00B25E43" w:rsidP="005B00E2">
            <w:pPr>
              <w:spacing w:before="120" w:line="264" w:lineRule="auto"/>
              <w:rPr>
                <w:color w:val="000000"/>
                <w:szCs w:val="22"/>
              </w:rPr>
            </w:pPr>
          </w:p>
        </w:tc>
      </w:tr>
      <w:tr w:rsidR="00223AA9" w:rsidRPr="00846362" w14:paraId="03445CF3" w14:textId="77777777" w:rsidTr="00B25E43">
        <w:trPr>
          <w:trHeight w:val="284"/>
        </w:trPr>
        <w:tc>
          <w:tcPr>
            <w:tcW w:w="2943" w:type="dxa"/>
          </w:tcPr>
          <w:p w14:paraId="3798C1E4" w14:textId="51C4660F" w:rsidR="00223AA9" w:rsidRDefault="00223AA9" w:rsidP="00223AA9">
            <w:pPr>
              <w:spacing w:before="120" w:line="264" w:lineRule="auto"/>
              <w:rPr>
                <w:color w:val="000000"/>
                <w:szCs w:val="22"/>
              </w:rPr>
            </w:pPr>
            <w:r>
              <w:t xml:space="preserve">Have you ever been investigated by the Fair Work Ombudsman? </w:t>
            </w:r>
          </w:p>
        </w:tc>
        <w:tc>
          <w:tcPr>
            <w:tcW w:w="4253" w:type="dxa"/>
          </w:tcPr>
          <w:p w14:paraId="5BECDA25" w14:textId="77777777" w:rsidR="00223AA9" w:rsidRDefault="00223AA9" w:rsidP="00DA2FBA">
            <w:pPr>
              <w:spacing w:before="120" w:line="264" w:lineRule="auto"/>
              <w:rPr>
                <w:b/>
                <w:sz w:val="56"/>
                <w:szCs w:val="56"/>
              </w:rPr>
            </w:pPr>
            <w:r w:rsidRPr="003C20ED">
              <w:rPr>
                <w:b/>
                <w:sz w:val="56"/>
                <w:szCs w:val="56"/>
              </w:rPr>
              <w:t>□</w:t>
            </w:r>
          </w:p>
          <w:p w14:paraId="7A532496" w14:textId="57783382" w:rsidR="00223AA9" w:rsidRPr="003C20ED" w:rsidRDefault="00223AA9" w:rsidP="005B00E2">
            <w:pPr>
              <w:spacing w:before="120" w:line="264" w:lineRule="auto"/>
              <w:rPr>
                <w:b/>
                <w:sz w:val="56"/>
                <w:szCs w:val="56"/>
              </w:rPr>
            </w:pPr>
            <w:r>
              <w:t>What was the outcome?</w:t>
            </w:r>
          </w:p>
        </w:tc>
        <w:tc>
          <w:tcPr>
            <w:tcW w:w="1559" w:type="dxa"/>
          </w:tcPr>
          <w:p w14:paraId="28799D80" w14:textId="77777777" w:rsidR="00223AA9" w:rsidRDefault="00223AA9" w:rsidP="00DA2FBA">
            <w:pPr>
              <w:spacing w:before="120" w:line="264" w:lineRule="auto"/>
              <w:rPr>
                <w:b/>
                <w:sz w:val="56"/>
                <w:szCs w:val="56"/>
              </w:rPr>
            </w:pPr>
            <w:r w:rsidRPr="003C20ED">
              <w:rPr>
                <w:b/>
                <w:sz w:val="56"/>
                <w:szCs w:val="56"/>
              </w:rPr>
              <w:t>□</w:t>
            </w:r>
          </w:p>
          <w:p w14:paraId="62AF89BF" w14:textId="77777777" w:rsidR="00223AA9" w:rsidRPr="003C20ED" w:rsidRDefault="00223AA9" w:rsidP="005B00E2">
            <w:pPr>
              <w:spacing w:before="120" w:line="264" w:lineRule="auto"/>
              <w:rPr>
                <w:b/>
                <w:sz w:val="56"/>
                <w:szCs w:val="56"/>
              </w:rPr>
            </w:pPr>
          </w:p>
        </w:tc>
      </w:tr>
    </w:tbl>
    <w:p w14:paraId="5A525273" w14:textId="77777777" w:rsidR="00846362" w:rsidRDefault="00846362" w:rsidP="00846362">
      <w:pPr>
        <w:jc w:val="left"/>
        <w:rPr>
          <w:szCs w:val="22"/>
        </w:rPr>
      </w:pPr>
    </w:p>
    <w:p w14:paraId="5A525275" w14:textId="26964C8B" w:rsidR="00846362" w:rsidRPr="004B13DD" w:rsidRDefault="00846362" w:rsidP="004B13DD">
      <w:pPr>
        <w:shd w:val="clear" w:color="auto" w:fill="D9D9D9" w:themeFill="background1" w:themeFillShade="D9"/>
        <w:spacing w:after="0" w:line="240" w:lineRule="auto"/>
        <w:jc w:val="left"/>
        <w:rPr>
          <w:b/>
        </w:rPr>
      </w:pPr>
      <w:r w:rsidRPr="004B13DD">
        <w:rPr>
          <w:b/>
        </w:rPr>
        <w:t xml:space="preserve">Practical tip – </w:t>
      </w:r>
      <w:r w:rsidR="000474BF" w:rsidRPr="004B13DD">
        <w:rPr>
          <w:b/>
        </w:rPr>
        <w:t>C</w:t>
      </w:r>
      <w:r w:rsidR="00B25E43">
        <w:rPr>
          <w:b/>
        </w:rPr>
        <w:t>heck in regularly</w:t>
      </w:r>
    </w:p>
    <w:p w14:paraId="1A4D967C" w14:textId="69787A0E" w:rsidR="00B25E43" w:rsidRDefault="00342674" w:rsidP="004B13DD">
      <w:pPr>
        <w:pStyle w:val="Calloutbox"/>
        <w:shd w:val="clear" w:color="auto" w:fill="D9D9D9" w:themeFill="background1" w:themeFillShade="D9"/>
      </w:pPr>
      <w:r>
        <w:t>One way to ensure that your contractors are doing the right thing is to</w:t>
      </w:r>
      <w:r w:rsidRPr="00452665" w:rsidDel="009F6093">
        <w:t xml:space="preserve"> </w:t>
      </w:r>
      <w:r w:rsidR="002E12E9">
        <w:t xml:space="preserve">review </w:t>
      </w:r>
      <w:r w:rsidR="000474BF" w:rsidRPr="00452665">
        <w:t>the</w:t>
      </w:r>
      <w:r w:rsidR="00B80159">
        <w:t>ir</w:t>
      </w:r>
      <w:r w:rsidR="000474BF" w:rsidRPr="00452665">
        <w:t xml:space="preserve"> </w:t>
      </w:r>
      <w:r w:rsidR="003636B9">
        <w:t xml:space="preserve">workplace </w:t>
      </w:r>
      <w:r w:rsidR="000474BF" w:rsidRPr="00452665">
        <w:t xml:space="preserve">practices on a regular basis. Schedule a time to check in with your contractors every few months and use the </w:t>
      </w:r>
      <w:r w:rsidR="00B25E43">
        <w:t xml:space="preserve">checklist </w:t>
      </w:r>
      <w:r w:rsidR="00B80159">
        <w:t xml:space="preserve">above </w:t>
      </w:r>
      <w:r w:rsidR="000474BF" w:rsidRPr="00452665">
        <w:t xml:space="preserve">to guide you. </w:t>
      </w:r>
    </w:p>
    <w:p w14:paraId="5A525276" w14:textId="6C9CAA75" w:rsidR="00846362" w:rsidRPr="00452665" w:rsidRDefault="000474BF" w:rsidP="004B13DD">
      <w:pPr>
        <w:pStyle w:val="Calloutbox"/>
        <w:shd w:val="clear" w:color="auto" w:fill="D9D9D9" w:themeFill="background1" w:themeFillShade="D9"/>
        <w:rPr>
          <w:b/>
        </w:rPr>
      </w:pPr>
      <w:r w:rsidRPr="00452665">
        <w:t>Make sure your contractors know they</w:t>
      </w:r>
      <w:r w:rsidR="00A2477F" w:rsidRPr="00452665">
        <w:t xml:space="preserve">’re expected to inform you </w:t>
      </w:r>
      <w:r w:rsidRPr="00452665">
        <w:t xml:space="preserve">about any changes to their arrangements </w:t>
      </w:r>
      <w:r w:rsidR="00D02D1D">
        <w:t>when</w:t>
      </w:r>
      <w:r w:rsidR="00D02D1D" w:rsidRPr="00452665">
        <w:t xml:space="preserve"> </w:t>
      </w:r>
      <w:r w:rsidR="00A2477F" w:rsidRPr="00452665">
        <w:t>they happen</w:t>
      </w:r>
      <w:r w:rsidRPr="00452665">
        <w:t xml:space="preserve">. </w:t>
      </w:r>
      <w:r w:rsidR="009F6093">
        <w:t xml:space="preserve">We </w:t>
      </w:r>
      <w:r w:rsidR="00B25E43">
        <w:t xml:space="preserve">also </w:t>
      </w:r>
      <w:r w:rsidR="009F6093">
        <w:t xml:space="preserve">recommend </w:t>
      </w:r>
      <w:r w:rsidR="003E5CE3" w:rsidRPr="00452665">
        <w:t>encourag</w:t>
      </w:r>
      <w:r w:rsidR="00D02D1D">
        <w:t>ing</w:t>
      </w:r>
      <w:r w:rsidR="003E5CE3" w:rsidRPr="00452665">
        <w:t xml:space="preserve"> </w:t>
      </w:r>
      <w:r w:rsidR="00B25E43">
        <w:t xml:space="preserve">them </w:t>
      </w:r>
      <w:r w:rsidR="003E5CE3" w:rsidRPr="00452665">
        <w:t>to self</w:t>
      </w:r>
      <w:r w:rsidR="00F46369">
        <w:t>-</w:t>
      </w:r>
      <w:r w:rsidR="003E5CE3" w:rsidRPr="00452665">
        <w:t xml:space="preserve">audit regularly. </w:t>
      </w:r>
      <w:r w:rsidR="00B25E43">
        <w:t xml:space="preserve">They can do this by following the </w:t>
      </w:r>
      <w:r w:rsidR="002E12E9">
        <w:t>five</w:t>
      </w:r>
      <w:r w:rsidR="00B25E43">
        <w:t xml:space="preserve"> easy steps in </w:t>
      </w:r>
      <w:r w:rsidR="003E5CE3" w:rsidRPr="00452665">
        <w:t xml:space="preserve">our </w:t>
      </w:r>
      <w:r w:rsidR="000E3613" w:rsidRPr="006B7AB3">
        <w:rPr>
          <w:b/>
          <w:i/>
        </w:rPr>
        <w:t>Guide to</w:t>
      </w:r>
      <w:r w:rsidR="000E3613" w:rsidRPr="006B7AB3">
        <w:rPr>
          <w:b/>
        </w:rPr>
        <w:t xml:space="preserve"> </w:t>
      </w:r>
      <w:r w:rsidR="00AA48D2" w:rsidRPr="006B7AB3">
        <w:rPr>
          <w:b/>
          <w:i/>
        </w:rPr>
        <w:t>s</w:t>
      </w:r>
      <w:r w:rsidR="003E5CE3" w:rsidRPr="006B7AB3">
        <w:rPr>
          <w:b/>
          <w:i/>
        </w:rPr>
        <w:t>elf-auditing your business</w:t>
      </w:r>
      <w:r w:rsidR="00D02D1D">
        <w:t xml:space="preserve"> at www.fairwork.gov.au/</w:t>
      </w:r>
      <w:r w:rsidR="00AC6504">
        <w:t>supplychain</w:t>
      </w:r>
      <w:r w:rsidR="003E5CE3" w:rsidRPr="00452665">
        <w:t>.</w:t>
      </w:r>
    </w:p>
    <w:p w14:paraId="5A525277" w14:textId="6333AD3C" w:rsidR="00B25E43" w:rsidRDefault="00B25E43">
      <w:pPr>
        <w:spacing w:after="0" w:line="240" w:lineRule="auto"/>
        <w:jc w:val="left"/>
        <w:rPr>
          <w:rFonts w:cstheme="minorHAnsi"/>
          <w:b/>
          <w:sz w:val="24"/>
          <w:lang w:eastAsia="en-AU"/>
        </w:rPr>
      </w:pPr>
      <w:r>
        <w:rPr>
          <w:rFonts w:cstheme="minorHAnsi"/>
          <w:b/>
          <w:sz w:val="24"/>
          <w:lang w:eastAsia="en-AU"/>
        </w:rPr>
        <w:br w:type="page"/>
      </w:r>
    </w:p>
    <w:p w14:paraId="5A52527C" w14:textId="77777777" w:rsidR="004F31F1" w:rsidRPr="004F31F1" w:rsidRDefault="004F31F1" w:rsidP="002C60A8">
      <w:pPr>
        <w:pStyle w:val="Heading2"/>
        <w:rPr>
          <w:rStyle w:val="Heading1Char"/>
          <w:sz w:val="40"/>
          <w:szCs w:val="28"/>
        </w:rPr>
      </w:pPr>
      <w:r w:rsidRPr="004F31F1">
        <w:rPr>
          <w:rStyle w:val="Heading1Char"/>
          <w:sz w:val="40"/>
          <w:szCs w:val="28"/>
        </w:rPr>
        <w:lastRenderedPageBreak/>
        <w:t xml:space="preserve">Step 3: </w:t>
      </w:r>
      <w:r w:rsidR="00CC301B">
        <w:rPr>
          <w:rStyle w:val="Heading1Char"/>
          <w:sz w:val="40"/>
          <w:szCs w:val="28"/>
        </w:rPr>
        <w:t>Act</w:t>
      </w:r>
      <w:r w:rsidR="007330A8">
        <w:rPr>
          <w:rStyle w:val="Heading1Char"/>
          <w:sz w:val="40"/>
          <w:szCs w:val="28"/>
        </w:rPr>
        <w:t>ion any problems you find</w:t>
      </w:r>
      <w:r w:rsidRPr="004F31F1">
        <w:rPr>
          <w:rStyle w:val="Heading1Char"/>
          <w:sz w:val="40"/>
          <w:szCs w:val="28"/>
        </w:rPr>
        <w:t xml:space="preserve"> </w:t>
      </w:r>
    </w:p>
    <w:p w14:paraId="04118946" w14:textId="6129FC72" w:rsidR="00DF104B" w:rsidRDefault="00FE0AF5" w:rsidP="00DF104B">
      <w:pPr>
        <w:jc w:val="left"/>
        <w:rPr>
          <w:szCs w:val="22"/>
        </w:rPr>
      </w:pPr>
      <w:r>
        <w:rPr>
          <w:szCs w:val="22"/>
        </w:rPr>
        <w:t>After speaking to your contractors, you</w:t>
      </w:r>
      <w:r w:rsidR="00B25E43">
        <w:rPr>
          <w:szCs w:val="22"/>
        </w:rPr>
        <w:t xml:space="preserve"> may find issues within your network. </w:t>
      </w:r>
      <w:r>
        <w:rPr>
          <w:szCs w:val="22"/>
        </w:rPr>
        <w:t>It’s a good idea</w:t>
      </w:r>
      <w:r w:rsidR="00B25E43">
        <w:rPr>
          <w:szCs w:val="22"/>
        </w:rPr>
        <w:t xml:space="preserve"> to work through these before they turn into a bigger problem. </w:t>
      </w:r>
      <w:r w:rsidR="00342674">
        <w:rPr>
          <w:szCs w:val="22"/>
        </w:rPr>
        <w:t xml:space="preserve">By </w:t>
      </w:r>
      <w:r w:rsidR="00B25E43">
        <w:rPr>
          <w:szCs w:val="22"/>
        </w:rPr>
        <w:t>acting early</w:t>
      </w:r>
      <w:r w:rsidR="00342674">
        <w:rPr>
          <w:szCs w:val="22"/>
        </w:rPr>
        <w:t>, you can:</w:t>
      </w:r>
    </w:p>
    <w:p w14:paraId="1C70F07A" w14:textId="5B525AE0" w:rsidR="00342674" w:rsidRDefault="00DF104B" w:rsidP="002C302B">
      <w:pPr>
        <w:pStyle w:val="Bullet"/>
        <w:numPr>
          <w:ilvl w:val="0"/>
          <w:numId w:val="33"/>
        </w:numPr>
        <w:spacing w:before="0" w:after="28" w:line="320" w:lineRule="exact"/>
        <w:ind w:left="720"/>
      </w:pPr>
      <w:r>
        <w:t xml:space="preserve">deal </w:t>
      </w:r>
      <w:r w:rsidR="00342674" w:rsidRPr="00DF104B">
        <w:t xml:space="preserve"> with </w:t>
      </w:r>
      <w:r w:rsidR="00B25E43" w:rsidRPr="00DF104B">
        <w:t xml:space="preserve">issues </w:t>
      </w:r>
      <w:r w:rsidR="00342674" w:rsidRPr="00DF104B">
        <w:t xml:space="preserve">before </w:t>
      </w:r>
      <w:r w:rsidR="005B1DD2" w:rsidRPr="00DF104B">
        <w:t>they</w:t>
      </w:r>
      <w:r w:rsidR="00342674" w:rsidRPr="00DF104B">
        <w:t xml:space="preserve"> risk your business reputation </w:t>
      </w:r>
    </w:p>
    <w:p w14:paraId="2331B1BC" w14:textId="77777777" w:rsidR="00DF104B" w:rsidRDefault="00B25E43" w:rsidP="002C302B">
      <w:pPr>
        <w:pStyle w:val="Bullet"/>
        <w:numPr>
          <w:ilvl w:val="0"/>
          <w:numId w:val="33"/>
        </w:numPr>
        <w:spacing w:before="0" w:after="28" w:line="320" w:lineRule="exact"/>
        <w:ind w:left="720"/>
      </w:pPr>
      <w:r w:rsidRPr="00DF104B">
        <w:t xml:space="preserve">minimise </w:t>
      </w:r>
      <w:r w:rsidR="00342674" w:rsidRPr="00DF104B">
        <w:t xml:space="preserve">the amount of any back-payment required </w:t>
      </w:r>
    </w:p>
    <w:p w14:paraId="0B4B6A46" w14:textId="447C4546" w:rsidR="00342674" w:rsidRPr="00DF104B" w:rsidRDefault="00342674" w:rsidP="002C302B">
      <w:pPr>
        <w:pStyle w:val="Bullet"/>
        <w:numPr>
          <w:ilvl w:val="0"/>
          <w:numId w:val="33"/>
        </w:numPr>
        <w:spacing w:before="0" w:after="28" w:line="320" w:lineRule="exact"/>
        <w:ind w:left="720"/>
      </w:pPr>
      <w:proofErr w:type="gramStart"/>
      <w:r w:rsidRPr="00DF104B">
        <w:t>show</w:t>
      </w:r>
      <w:proofErr w:type="gramEnd"/>
      <w:r w:rsidRPr="00DF104B">
        <w:t xml:space="preserve"> </w:t>
      </w:r>
      <w:r w:rsidR="00D02D1D" w:rsidRPr="00DF104B">
        <w:t xml:space="preserve">that </w:t>
      </w:r>
      <w:r w:rsidRPr="00DF104B">
        <w:t xml:space="preserve">your business </w:t>
      </w:r>
      <w:r w:rsidR="00B25E43" w:rsidRPr="00DF104B">
        <w:t xml:space="preserve">is </w:t>
      </w:r>
      <w:r w:rsidR="00484DCE" w:rsidRPr="00DF104B">
        <w:t>a best practice employer</w:t>
      </w:r>
      <w:r w:rsidR="00161D12" w:rsidRPr="00DF104B">
        <w:t>.</w:t>
      </w:r>
    </w:p>
    <w:p w14:paraId="5A52527E" w14:textId="4701111B" w:rsidR="006273AD" w:rsidRDefault="006273AD" w:rsidP="002C302B">
      <w:pPr>
        <w:spacing w:before="240"/>
        <w:jc w:val="left"/>
        <w:rPr>
          <w:szCs w:val="22"/>
        </w:rPr>
      </w:pPr>
      <w:r>
        <w:rPr>
          <w:szCs w:val="22"/>
        </w:rPr>
        <w:t xml:space="preserve">Depending on the </w:t>
      </w:r>
      <w:r w:rsidR="00B25E43">
        <w:rPr>
          <w:szCs w:val="22"/>
        </w:rPr>
        <w:t xml:space="preserve">issue </w:t>
      </w:r>
      <w:r>
        <w:rPr>
          <w:szCs w:val="22"/>
        </w:rPr>
        <w:t xml:space="preserve">and the response of your </w:t>
      </w:r>
      <w:r w:rsidR="000474BF">
        <w:rPr>
          <w:szCs w:val="22"/>
        </w:rPr>
        <w:t>contractor</w:t>
      </w:r>
      <w:r>
        <w:rPr>
          <w:szCs w:val="22"/>
        </w:rPr>
        <w:t xml:space="preserve">, the </w:t>
      </w:r>
      <w:r w:rsidR="00B25E43">
        <w:rPr>
          <w:szCs w:val="22"/>
        </w:rPr>
        <w:t xml:space="preserve">appropriate </w:t>
      </w:r>
      <w:r>
        <w:rPr>
          <w:szCs w:val="22"/>
        </w:rPr>
        <w:t xml:space="preserve">action </w:t>
      </w:r>
      <w:r w:rsidR="00D02D1D">
        <w:rPr>
          <w:szCs w:val="22"/>
        </w:rPr>
        <w:t>could</w:t>
      </w:r>
      <w:r>
        <w:rPr>
          <w:szCs w:val="22"/>
        </w:rPr>
        <w:t xml:space="preserve"> be anything from </w:t>
      </w:r>
      <w:r w:rsidR="002E12E9">
        <w:rPr>
          <w:szCs w:val="22"/>
        </w:rPr>
        <w:t xml:space="preserve">organising </w:t>
      </w:r>
      <w:r>
        <w:rPr>
          <w:szCs w:val="22"/>
        </w:rPr>
        <w:t xml:space="preserve">a meeting </w:t>
      </w:r>
      <w:r w:rsidR="00FE0AF5">
        <w:rPr>
          <w:szCs w:val="22"/>
        </w:rPr>
        <w:t xml:space="preserve">to resolve the issue </w:t>
      </w:r>
      <w:r w:rsidR="00F46369">
        <w:rPr>
          <w:szCs w:val="22"/>
        </w:rPr>
        <w:t xml:space="preserve">through </w:t>
      </w:r>
      <w:r w:rsidR="006E1DFD">
        <w:rPr>
          <w:szCs w:val="22"/>
        </w:rPr>
        <w:t xml:space="preserve">to termination of </w:t>
      </w:r>
      <w:r w:rsidR="000474BF">
        <w:rPr>
          <w:szCs w:val="22"/>
        </w:rPr>
        <w:t xml:space="preserve">the </w:t>
      </w:r>
      <w:r w:rsidR="006E1DFD">
        <w:rPr>
          <w:szCs w:val="22"/>
        </w:rPr>
        <w:t xml:space="preserve">contract. </w:t>
      </w:r>
    </w:p>
    <w:p w14:paraId="5A525280" w14:textId="753038D9" w:rsidR="006273AD" w:rsidRPr="004B13DD" w:rsidRDefault="006273AD" w:rsidP="00C94ACD">
      <w:pPr>
        <w:pStyle w:val="Calloutbox"/>
        <w:rPr>
          <w:b/>
        </w:rPr>
      </w:pPr>
      <w:r w:rsidRPr="004B13DD">
        <w:rPr>
          <w:b/>
        </w:rPr>
        <w:t xml:space="preserve">Practical tip – Set out your expectations from the start </w:t>
      </w:r>
    </w:p>
    <w:p w14:paraId="5A525281" w14:textId="07E7EAA6" w:rsidR="006273AD" w:rsidRPr="00452665" w:rsidRDefault="006273AD" w:rsidP="0027711C">
      <w:pPr>
        <w:pStyle w:val="Calloutbox"/>
        <w:rPr>
          <w:b/>
        </w:rPr>
      </w:pPr>
      <w:r w:rsidRPr="00452665">
        <w:t xml:space="preserve">You can minimise the risk of future non-compliance by contractors (and subcontractors) by making sure your contract requires </w:t>
      </w:r>
      <w:r w:rsidR="002E12E9">
        <w:t xml:space="preserve">them to comply </w:t>
      </w:r>
      <w:proofErr w:type="gramStart"/>
      <w:r w:rsidR="002E12E9">
        <w:t xml:space="preserve">with </w:t>
      </w:r>
      <w:r w:rsidR="00132DBA">
        <w:t xml:space="preserve"> </w:t>
      </w:r>
      <w:r w:rsidR="00132DBA" w:rsidRPr="00452665">
        <w:t>workplace</w:t>
      </w:r>
      <w:proofErr w:type="gramEnd"/>
      <w:r w:rsidR="00132DBA" w:rsidRPr="00452665">
        <w:t xml:space="preserve"> </w:t>
      </w:r>
      <w:proofErr w:type="spellStart"/>
      <w:r w:rsidR="00132DBA" w:rsidRPr="00452665">
        <w:t>laws</w:t>
      </w:r>
      <w:r w:rsidR="002E12E9">
        <w:t>,</w:t>
      </w:r>
      <w:r w:rsidR="00132DBA" w:rsidRPr="00452665">
        <w:t>and</w:t>
      </w:r>
      <w:proofErr w:type="spellEnd"/>
      <w:r w:rsidR="00132DBA" w:rsidRPr="00452665">
        <w:t xml:space="preserve"> </w:t>
      </w:r>
      <w:r w:rsidR="002E12E9">
        <w:t xml:space="preserve">that </w:t>
      </w:r>
      <w:r w:rsidR="00D02D1D">
        <w:t xml:space="preserve">your approval is required before </w:t>
      </w:r>
      <w:r w:rsidR="00132DBA" w:rsidRPr="00452665">
        <w:t>subcontracting</w:t>
      </w:r>
      <w:r w:rsidR="00D02D1D">
        <w:t xml:space="preserve"> </w:t>
      </w:r>
      <w:r w:rsidR="002E12E9">
        <w:t>starts</w:t>
      </w:r>
      <w:r w:rsidR="00132DBA" w:rsidRPr="00452665">
        <w:t>.</w:t>
      </w:r>
    </w:p>
    <w:p w14:paraId="5A525282" w14:textId="68A69098" w:rsidR="006273AD" w:rsidRDefault="006273AD" w:rsidP="007330A8">
      <w:pPr>
        <w:jc w:val="left"/>
        <w:rPr>
          <w:szCs w:val="22"/>
        </w:rPr>
      </w:pPr>
    </w:p>
    <w:p w14:paraId="5A525283" w14:textId="59A22559" w:rsidR="004F31F1" w:rsidRPr="004F31F1" w:rsidRDefault="00F46369" w:rsidP="004F31F1">
      <w:pPr>
        <w:jc w:val="left"/>
        <w:rPr>
          <w:szCs w:val="22"/>
        </w:rPr>
      </w:pPr>
      <w:r>
        <w:rPr>
          <w:szCs w:val="22"/>
        </w:rPr>
        <w:t xml:space="preserve">To ensure </w:t>
      </w:r>
      <w:r w:rsidR="00D02D1D">
        <w:rPr>
          <w:szCs w:val="22"/>
        </w:rPr>
        <w:t xml:space="preserve">these situations are appropriately </w:t>
      </w:r>
      <w:r>
        <w:rPr>
          <w:szCs w:val="22"/>
        </w:rPr>
        <w:t xml:space="preserve">managed </w:t>
      </w:r>
      <w:r w:rsidR="00FE0AF5">
        <w:rPr>
          <w:szCs w:val="22"/>
        </w:rPr>
        <w:t>it’s a good idea to have</w:t>
      </w:r>
      <w:r>
        <w:rPr>
          <w:szCs w:val="22"/>
        </w:rPr>
        <w:t xml:space="preserve"> a policy that sets out </w:t>
      </w:r>
      <w:r w:rsidR="00D02D1D">
        <w:rPr>
          <w:szCs w:val="22"/>
        </w:rPr>
        <w:t>how you will</w:t>
      </w:r>
      <w:r w:rsidR="001108EE">
        <w:rPr>
          <w:szCs w:val="22"/>
        </w:rPr>
        <w:t xml:space="preserve"> deal with </w:t>
      </w:r>
      <w:r w:rsidR="00B25E43">
        <w:rPr>
          <w:szCs w:val="22"/>
        </w:rPr>
        <w:t xml:space="preserve">these </w:t>
      </w:r>
      <w:r w:rsidR="00D02D1D">
        <w:rPr>
          <w:szCs w:val="22"/>
        </w:rPr>
        <w:t>types</w:t>
      </w:r>
      <w:r w:rsidR="00B25E43">
        <w:rPr>
          <w:szCs w:val="22"/>
        </w:rPr>
        <w:t xml:space="preserve"> of </w:t>
      </w:r>
      <w:r w:rsidR="001108EE">
        <w:rPr>
          <w:szCs w:val="22"/>
        </w:rPr>
        <w:t>issues</w:t>
      </w:r>
      <w:r>
        <w:rPr>
          <w:szCs w:val="22"/>
        </w:rPr>
        <w:t xml:space="preserve">. </w:t>
      </w:r>
      <w:r w:rsidR="00D02D1D">
        <w:rPr>
          <w:szCs w:val="22"/>
        </w:rPr>
        <w:t xml:space="preserve">A policy </w:t>
      </w:r>
      <w:r w:rsidR="00C01586">
        <w:rPr>
          <w:szCs w:val="22"/>
        </w:rPr>
        <w:t xml:space="preserve">can </w:t>
      </w:r>
      <w:r w:rsidR="00D02D1D">
        <w:rPr>
          <w:szCs w:val="22"/>
        </w:rPr>
        <w:t xml:space="preserve">also </w:t>
      </w:r>
      <w:r w:rsidR="00C01586">
        <w:rPr>
          <w:szCs w:val="22"/>
        </w:rPr>
        <w:t xml:space="preserve">help to </w:t>
      </w:r>
      <w:r w:rsidR="00D02D1D">
        <w:rPr>
          <w:szCs w:val="22"/>
        </w:rPr>
        <w:t>clarify</w:t>
      </w:r>
      <w:r w:rsidR="00C01586">
        <w:rPr>
          <w:szCs w:val="22"/>
        </w:rPr>
        <w:t xml:space="preserve"> the expectations </w:t>
      </w:r>
      <w:r w:rsidR="00D02D1D">
        <w:rPr>
          <w:szCs w:val="22"/>
        </w:rPr>
        <w:t>you have for</w:t>
      </w:r>
      <w:r w:rsidR="00C01586">
        <w:rPr>
          <w:szCs w:val="22"/>
        </w:rPr>
        <w:t xml:space="preserve"> your contractors and how any non-compliance will be dealt with. </w:t>
      </w:r>
    </w:p>
    <w:p w14:paraId="5A525285" w14:textId="4938E829" w:rsidR="007F00C8" w:rsidRPr="004B13DD" w:rsidRDefault="00DF104B" w:rsidP="00C94ACD">
      <w:pPr>
        <w:pStyle w:val="Calloutbox"/>
        <w:rPr>
          <w:b/>
        </w:rPr>
      </w:pPr>
      <w:r>
        <w:rPr>
          <w:b/>
        </w:rPr>
        <w:t>Case s</w:t>
      </w:r>
      <w:r w:rsidR="004F31F1" w:rsidRPr="004B13DD">
        <w:rPr>
          <w:b/>
        </w:rPr>
        <w:t xml:space="preserve">tudy – </w:t>
      </w:r>
      <w:r w:rsidR="006273AD" w:rsidRPr="004B13DD">
        <w:rPr>
          <w:b/>
        </w:rPr>
        <w:t>Action problems</w:t>
      </w:r>
    </w:p>
    <w:p w14:paraId="5A525288" w14:textId="5A0F7FB2" w:rsidR="004F31F1" w:rsidRPr="00452665" w:rsidRDefault="004F31F1" w:rsidP="00B25E43">
      <w:pPr>
        <w:pStyle w:val="Calloutbox"/>
        <w:rPr>
          <w:b/>
        </w:rPr>
      </w:pPr>
      <w:r w:rsidRPr="004F31F1">
        <w:t xml:space="preserve">Problem: </w:t>
      </w:r>
      <w:r w:rsidR="006F56A4" w:rsidRPr="00452665">
        <w:t xml:space="preserve">Margaret </w:t>
      </w:r>
      <w:r w:rsidRPr="00452665">
        <w:t xml:space="preserve">runs a hospitality business. </w:t>
      </w:r>
      <w:r w:rsidR="00B25E43">
        <w:t xml:space="preserve">To minimise costs, she </w:t>
      </w:r>
      <w:r w:rsidR="0085275B">
        <w:t xml:space="preserve">has contracted the </w:t>
      </w:r>
      <w:r w:rsidR="00BE313B">
        <w:t>work to</w:t>
      </w:r>
      <w:r w:rsidR="00B25E43">
        <w:t xml:space="preserve"> the cheapest security contractor she could find. </w:t>
      </w:r>
    </w:p>
    <w:p w14:paraId="5A52528A" w14:textId="00556206" w:rsidR="004F31F1" w:rsidRPr="00452665" w:rsidRDefault="004F31F1">
      <w:pPr>
        <w:pStyle w:val="Calloutbox"/>
        <w:rPr>
          <w:b/>
        </w:rPr>
      </w:pPr>
      <w:r w:rsidRPr="00452665">
        <w:t xml:space="preserve">Last Friday, </w:t>
      </w:r>
      <w:r w:rsidR="00B25E43">
        <w:t xml:space="preserve">an employee </w:t>
      </w:r>
      <w:r w:rsidRPr="00452665">
        <w:t xml:space="preserve">of </w:t>
      </w:r>
      <w:r w:rsidR="00B25E43">
        <w:t>her contractor</w:t>
      </w:r>
      <w:r w:rsidRPr="00452665">
        <w:t xml:space="preserve"> complained </w:t>
      </w:r>
      <w:r w:rsidR="00D02D1D">
        <w:t xml:space="preserve">to Margaret </w:t>
      </w:r>
      <w:r w:rsidRPr="00452665">
        <w:t>that he was being underpaid</w:t>
      </w:r>
      <w:r w:rsidR="00342674">
        <w:t xml:space="preserve"> for </w:t>
      </w:r>
      <w:r w:rsidR="00B25E43">
        <w:t>working at her premises</w:t>
      </w:r>
      <w:r w:rsidR="00342674" w:rsidRPr="00452665">
        <w:t>.</w:t>
      </w:r>
      <w:r w:rsidR="00342674">
        <w:t xml:space="preserve"> Margaret uses the Fair Work Ombudsman’s </w:t>
      </w:r>
      <w:r w:rsidR="00D02D1D">
        <w:t xml:space="preserve">Pay Calculator </w:t>
      </w:r>
      <w:r w:rsidR="00342674">
        <w:t xml:space="preserve">to </w:t>
      </w:r>
      <w:r w:rsidR="00B25E43">
        <w:t>check</w:t>
      </w:r>
      <w:r w:rsidR="00342674">
        <w:t xml:space="preserve"> the award rate</w:t>
      </w:r>
      <w:r w:rsidR="00E52E2A">
        <w:t>s</w:t>
      </w:r>
      <w:r w:rsidR="00342674">
        <w:t xml:space="preserve">. Based on what she knows </w:t>
      </w:r>
      <w:r w:rsidR="00D02D1D">
        <w:t xml:space="preserve">about </w:t>
      </w:r>
      <w:r w:rsidR="00342674">
        <w:t xml:space="preserve">the hours </w:t>
      </w:r>
      <w:r w:rsidR="00D02D1D">
        <w:t>that the employee</w:t>
      </w:r>
      <w:r w:rsidR="00342674">
        <w:t xml:space="preserve"> worked, Margaret </w:t>
      </w:r>
      <w:r w:rsidR="00E52E2A">
        <w:t xml:space="preserve">realises the amount </w:t>
      </w:r>
      <w:r w:rsidR="00342674">
        <w:t>she’s paying the contractor</w:t>
      </w:r>
      <w:r w:rsidR="00E52E2A">
        <w:t xml:space="preserve"> is not</w:t>
      </w:r>
      <w:r w:rsidR="00342674">
        <w:t xml:space="preserve"> enough to cover </w:t>
      </w:r>
      <w:r w:rsidR="00E52E2A">
        <w:t xml:space="preserve">the </w:t>
      </w:r>
      <w:r w:rsidR="00342674">
        <w:t>award rates</w:t>
      </w:r>
      <w:r w:rsidR="00E52E2A">
        <w:t xml:space="preserve"> for the times the contractor</w:t>
      </w:r>
      <w:r w:rsidR="001A46FB">
        <w:t>’s</w:t>
      </w:r>
      <w:r w:rsidR="00E52E2A">
        <w:t xml:space="preserve"> employees are working</w:t>
      </w:r>
      <w:r w:rsidR="00342674">
        <w:t>.</w:t>
      </w:r>
    </w:p>
    <w:p w14:paraId="5A52528C" w14:textId="77777777" w:rsidR="004F31F1" w:rsidRPr="003C67E0" w:rsidRDefault="004F31F1">
      <w:pPr>
        <w:pStyle w:val="Calloutbox"/>
      </w:pPr>
      <w:r w:rsidRPr="003C67E0">
        <w:t xml:space="preserve">What should </w:t>
      </w:r>
      <w:r w:rsidR="001479FA" w:rsidRPr="003C67E0">
        <w:t>Margaret</w:t>
      </w:r>
      <w:r w:rsidRPr="003C67E0">
        <w:t xml:space="preserve"> do? </w:t>
      </w:r>
    </w:p>
    <w:p w14:paraId="5A52528D" w14:textId="1E772496" w:rsidR="004F31F1" w:rsidRPr="00452665" w:rsidRDefault="001479FA" w:rsidP="000E0258">
      <w:pPr>
        <w:pStyle w:val="Calloutbox"/>
        <w:spacing w:before="0"/>
        <w:rPr>
          <w:b/>
        </w:rPr>
      </w:pPr>
      <w:r w:rsidRPr="002C302B">
        <w:rPr>
          <w:color w:val="FF0000"/>
          <w:sz w:val="44"/>
        </w:rPr>
        <w:lastRenderedPageBreak/>
        <w:sym w:font="Wingdings 2" w:char="F04F"/>
      </w:r>
      <w:r w:rsidR="004F31F1" w:rsidRPr="00255210">
        <w:rPr>
          <w:sz w:val="48"/>
          <w:szCs w:val="48"/>
        </w:rPr>
        <w:t xml:space="preserve"> </w:t>
      </w:r>
      <w:r w:rsidR="004F31F1" w:rsidRPr="00452665">
        <w:t xml:space="preserve">Despite </w:t>
      </w:r>
      <w:r w:rsidR="00D02D1D">
        <w:t>being</w:t>
      </w:r>
      <w:r w:rsidR="00342674">
        <w:t xml:space="preserve"> aware of a concern</w:t>
      </w:r>
      <w:r w:rsidR="004F31F1" w:rsidRPr="00452665">
        <w:t xml:space="preserve">, </w:t>
      </w:r>
      <w:r w:rsidR="006273AD" w:rsidRPr="00452665">
        <w:t xml:space="preserve">Margaret </w:t>
      </w:r>
      <w:r w:rsidR="004F31F1" w:rsidRPr="00452665">
        <w:t>continues to use the same contractor and does</w:t>
      </w:r>
      <w:r w:rsidR="006273AD" w:rsidRPr="00452665">
        <w:t xml:space="preserve">n’t raise </w:t>
      </w:r>
      <w:r w:rsidR="00D02D1D">
        <w:t>it with them</w:t>
      </w:r>
      <w:r w:rsidR="006273AD" w:rsidRPr="00452665">
        <w:t>. S</w:t>
      </w:r>
      <w:r w:rsidR="008111B0" w:rsidRPr="00452665">
        <w:t>h</w:t>
      </w:r>
      <w:r w:rsidR="004F31F1" w:rsidRPr="00452665">
        <w:t xml:space="preserve">e knows the </w:t>
      </w:r>
      <w:r w:rsidR="006273AD" w:rsidRPr="00452665">
        <w:t xml:space="preserve">contract </w:t>
      </w:r>
      <w:r w:rsidR="004F31F1" w:rsidRPr="00452665">
        <w:t>price is very low</w:t>
      </w:r>
      <w:r w:rsidR="006273AD" w:rsidRPr="00452665">
        <w:t xml:space="preserve">. Based on </w:t>
      </w:r>
      <w:r w:rsidR="00D02D1D">
        <w:t>her</w:t>
      </w:r>
      <w:r w:rsidR="00D02D1D" w:rsidRPr="00452665">
        <w:t xml:space="preserve"> </w:t>
      </w:r>
      <w:r w:rsidR="00D02D1D">
        <w:t xml:space="preserve">security </w:t>
      </w:r>
      <w:r w:rsidR="006273AD" w:rsidRPr="00452665">
        <w:t xml:space="preserve">requirements, </w:t>
      </w:r>
      <w:r w:rsidR="00D02D1D">
        <w:t>Margaret</w:t>
      </w:r>
      <w:r w:rsidR="00E52E2A">
        <w:t xml:space="preserve"> suspects</w:t>
      </w:r>
      <w:r w:rsidR="006273AD" w:rsidRPr="00452665">
        <w:t xml:space="preserve"> a contractor could</w:t>
      </w:r>
      <w:r w:rsidR="00E52E2A">
        <w:t xml:space="preserve"> not</w:t>
      </w:r>
      <w:r w:rsidR="006273AD" w:rsidRPr="00452665">
        <w:t xml:space="preserve"> correctly pay the number of people needed</w:t>
      </w:r>
      <w:r w:rsidR="00342674">
        <w:t xml:space="preserve"> </w:t>
      </w:r>
      <w:r w:rsidR="00D02D1D">
        <w:t xml:space="preserve">to do the job </w:t>
      </w:r>
      <w:r w:rsidR="00342674">
        <w:t>and also make a profit</w:t>
      </w:r>
      <w:r w:rsidR="00342674" w:rsidRPr="00452665">
        <w:t>.</w:t>
      </w:r>
      <w:r w:rsidR="00342674">
        <w:t xml:space="preserve"> </w:t>
      </w:r>
      <w:r w:rsidR="00D02D1D">
        <w:t>Because she doesn’t do anything</w:t>
      </w:r>
      <w:r w:rsidR="00342674">
        <w:t>, Margaret is at risk of</w:t>
      </w:r>
      <w:r w:rsidR="006273AD" w:rsidRPr="00452665">
        <w:t xml:space="preserve"> knowingly taking part in underpay</w:t>
      </w:r>
      <w:r w:rsidR="00E52E2A">
        <w:t>ing</w:t>
      </w:r>
      <w:r w:rsidR="006273AD" w:rsidRPr="00452665">
        <w:t xml:space="preserve"> her contractor’s employees</w:t>
      </w:r>
      <w:r w:rsidR="00D02D1D">
        <w:t>. This could mean</w:t>
      </w:r>
      <w:r w:rsidR="006273AD" w:rsidRPr="00452665">
        <w:t xml:space="preserve"> Margaret</w:t>
      </w:r>
      <w:r w:rsidR="00E52E2A">
        <w:t xml:space="preserve"> and/or her</w:t>
      </w:r>
      <w:r w:rsidR="006273AD" w:rsidRPr="00452665">
        <w:t xml:space="preserve"> business </w:t>
      </w:r>
      <w:r w:rsidR="00E52E2A">
        <w:t>is</w:t>
      </w:r>
      <w:r w:rsidR="00342674">
        <w:t xml:space="preserve"> at risk of</w:t>
      </w:r>
      <w:r w:rsidR="00E52E2A">
        <w:t xml:space="preserve"> being named as a party to</w:t>
      </w:r>
      <w:r w:rsidR="00342674">
        <w:t xml:space="preserve"> court action</w:t>
      </w:r>
      <w:r w:rsidR="00E52E2A">
        <w:t>,</w:t>
      </w:r>
      <w:r w:rsidR="00342674">
        <w:t xml:space="preserve"> based on her involvement in breaches of the law.</w:t>
      </w:r>
      <w:r w:rsidR="006273AD" w:rsidRPr="00452665">
        <w:t xml:space="preserve"> </w:t>
      </w:r>
      <w:r w:rsidR="004F31F1" w:rsidRPr="00452665">
        <w:t xml:space="preserve"> </w:t>
      </w:r>
    </w:p>
    <w:p w14:paraId="4362D76D" w14:textId="5BC345CA" w:rsidR="00E52E2A" w:rsidRDefault="004F31F1">
      <w:pPr>
        <w:pStyle w:val="Calloutbox"/>
      </w:pPr>
      <w:r w:rsidRPr="002C302B">
        <w:rPr>
          <w:color w:val="00B050"/>
          <w:sz w:val="40"/>
        </w:rPr>
        <w:sym w:font="Wingdings" w:char="F0FC"/>
      </w:r>
      <w:r w:rsidRPr="00255210">
        <w:rPr>
          <w:color w:val="00B050"/>
          <w:sz w:val="48"/>
          <w:szCs w:val="48"/>
        </w:rPr>
        <w:t xml:space="preserve"> </w:t>
      </w:r>
      <w:r w:rsidR="006273AD" w:rsidRPr="00452665">
        <w:t xml:space="preserve">Margaret has </w:t>
      </w:r>
      <w:r w:rsidRPr="00452665">
        <w:t xml:space="preserve">a meeting with </w:t>
      </w:r>
      <w:r w:rsidR="006273AD" w:rsidRPr="00452665">
        <w:t xml:space="preserve">her </w:t>
      </w:r>
      <w:r w:rsidRPr="00452665">
        <w:t xml:space="preserve">contractor </w:t>
      </w:r>
      <w:r w:rsidR="006273AD" w:rsidRPr="00452665">
        <w:t xml:space="preserve">where she raises her concerns about </w:t>
      </w:r>
      <w:r w:rsidRPr="00452665">
        <w:t xml:space="preserve">the </w:t>
      </w:r>
      <w:r w:rsidR="00B25E43">
        <w:t>possible</w:t>
      </w:r>
      <w:r w:rsidR="00B25E43" w:rsidRPr="00452665">
        <w:t xml:space="preserve"> </w:t>
      </w:r>
      <w:r w:rsidRPr="00452665">
        <w:t xml:space="preserve">underpayment. </w:t>
      </w:r>
      <w:r w:rsidR="006273AD" w:rsidRPr="00452665">
        <w:t xml:space="preserve">She asks her contractor to complete the </w:t>
      </w:r>
      <w:r w:rsidR="00D02D1D">
        <w:rPr>
          <w:i/>
        </w:rPr>
        <w:t>Checklist for contractors</w:t>
      </w:r>
      <w:r w:rsidR="006273AD" w:rsidRPr="002C302B">
        <w:t xml:space="preserve"> </w:t>
      </w:r>
      <w:r w:rsidR="009E5BA3">
        <w:t>(</w:t>
      </w:r>
      <w:r w:rsidR="00D02D1D">
        <w:t>in</w:t>
      </w:r>
      <w:r w:rsidR="009E5BA3">
        <w:t xml:space="preserve"> Step 2</w:t>
      </w:r>
      <w:r w:rsidR="00D02D1D">
        <w:t xml:space="preserve"> above</w:t>
      </w:r>
      <w:r w:rsidR="009E5BA3">
        <w:t xml:space="preserve">) </w:t>
      </w:r>
      <w:r w:rsidR="006273AD" w:rsidRPr="00452665">
        <w:t xml:space="preserve">so they can step through any issues together. </w:t>
      </w:r>
      <w:r w:rsidR="00E52E2A">
        <w:t xml:space="preserve">She requires her contractor to provide information such as pay slips and time records to check the contractor’s answers. She makes sure the contractor is applying the correct pay rates and minimum standards. </w:t>
      </w:r>
    </w:p>
    <w:p w14:paraId="358333BB" w14:textId="6D59322B" w:rsidR="006B0D7C" w:rsidRDefault="004F31F1">
      <w:pPr>
        <w:pStyle w:val="Calloutbox"/>
      </w:pPr>
      <w:r w:rsidRPr="00452665">
        <w:t>After reviewing the information</w:t>
      </w:r>
      <w:r w:rsidR="006273AD" w:rsidRPr="00452665">
        <w:t xml:space="preserve">, </w:t>
      </w:r>
      <w:r w:rsidR="00E52E2A">
        <w:t xml:space="preserve">which shows that the contractor is unable pay correct minimum rates for the amount being paid, </w:t>
      </w:r>
      <w:r w:rsidR="006273AD" w:rsidRPr="00452665">
        <w:t xml:space="preserve">Margaret agrees to change </w:t>
      </w:r>
      <w:r w:rsidR="00D02D1D">
        <w:t>her</w:t>
      </w:r>
      <w:r w:rsidR="006273AD" w:rsidRPr="00452665">
        <w:t xml:space="preserve"> security requirements </w:t>
      </w:r>
      <w:r w:rsidR="00D02D1D">
        <w:t xml:space="preserve">(without changing the </w:t>
      </w:r>
      <w:r w:rsidR="00E52E2A">
        <w:t xml:space="preserve">overall </w:t>
      </w:r>
      <w:r w:rsidR="00D02D1D">
        <w:t xml:space="preserve">contract price) </w:t>
      </w:r>
      <w:r w:rsidR="006273AD" w:rsidRPr="00452665">
        <w:t xml:space="preserve">so she has </w:t>
      </w:r>
      <w:r w:rsidR="00B25E43">
        <w:t>enough</w:t>
      </w:r>
      <w:r w:rsidR="006273AD" w:rsidRPr="00452665">
        <w:t xml:space="preserve"> security </w:t>
      </w:r>
      <w:r w:rsidR="00B25E43">
        <w:t xml:space="preserve">at her premises </w:t>
      </w:r>
      <w:r w:rsidR="00D02D1D">
        <w:t>whilst allowing her</w:t>
      </w:r>
      <w:r w:rsidR="006273AD" w:rsidRPr="00452665">
        <w:t xml:space="preserve"> contractor </w:t>
      </w:r>
      <w:r w:rsidR="00D02D1D">
        <w:t>to afford the correct pay rates</w:t>
      </w:r>
      <w:r w:rsidR="006273AD" w:rsidRPr="00452665">
        <w:t xml:space="preserve">. </w:t>
      </w:r>
    </w:p>
    <w:p w14:paraId="5A52528E" w14:textId="63620C60" w:rsidR="004F31F1" w:rsidRPr="00452665" w:rsidRDefault="006273AD">
      <w:pPr>
        <w:pStyle w:val="Calloutbox"/>
        <w:rPr>
          <w:b/>
        </w:rPr>
      </w:pPr>
      <w:r w:rsidRPr="00452665">
        <w:t xml:space="preserve">The </w:t>
      </w:r>
      <w:r w:rsidR="004F31F1" w:rsidRPr="00452665">
        <w:t xml:space="preserve">security contractor </w:t>
      </w:r>
      <w:r w:rsidRPr="00452665">
        <w:t>agrees to back</w:t>
      </w:r>
      <w:r w:rsidR="00F46369">
        <w:t>-</w:t>
      </w:r>
      <w:r w:rsidRPr="00452665">
        <w:t xml:space="preserve">pay all </w:t>
      </w:r>
      <w:r w:rsidR="00D02D1D">
        <w:t xml:space="preserve">the </w:t>
      </w:r>
      <w:r w:rsidRPr="00452665">
        <w:t>affected employees</w:t>
      </w:r>
      <w:r w:rsidR="006B0D7C">
        <w:t>,</w:t>
      </w:r>
      <w:r w:rsidRPr="00452665">
        <w:t xml:space="preserve"> meet all award </w:t>
      </w:r>
      <w:r w:rsidR="00B25E43">
        <w:t>pay rates</w:t>
      </w:r>
      <w:r w:rsidR="00D02D1D">
        <w:t xml:space="preserve"> and </w:t>
      </w:r>
      <w:r w:rsidR="00B25E43">
        <w:t>conditions</w:t>
      </w:r>
      <w:r w:rsidR="00E52E2A">
        <w:t xml:space="preserve"> in the future</w:t>
      </w:r>
      <w:r w:rsidR="00B25E43" w:rsidRPr="00452665">
        <w:t xml:space="preserve"> </w:t>
      </w:r>
      <w:r w:rsidR="003E5CE3" w:rsidRPr="00452665">
        <w:t xml:space="preserve">and </w:t>
      </w:r>
      <w:r w:rsidR="00D02D1D">
        <w:t xml:space="preserve">to </w:t>
      </w:r>
      <w:r w:rsidRPr="00452665">
        <w:t xml:space="preserve">show </w:t>
      </w:r>
      <w:r w:rsidR="00B25E43">
        <w:t>Margaret</w:t>
      </w:r>
      <w:r w:rsidR="00B25E43" w:rsidRPr="00452665">
        <w:t xml:space="preserve"> </w:t>
      </w:r>
      <w:r w:rsidRPr="00452665">
        <w:t>when the payroll systems are updated</w:t>
      </w:r>
      <w:r w:rsidR="003E5CE3" w:rsidRPr="00452665">
        <w:t xml:space="preserve">. </w:t>
      </w:r>
      <w:r w:rsidR="00E52E2A">
        <w:t xml:space="preserve">Margaret reflects the requirement in her contractual arrangement and continues to review her security requirements and the contract price from time to time. She also speaks regularly to her contractor about any issues and to check that the contractor is paying employees the correct rates. </w:t>
      </w:r>
      <w:r w:rsidRPr="00452665">
        <w:t xml:space="preserve">Margaret has managed her </w:t>
      </w:r>
      <w:r w:rsidR="0085275B">
        <w:t>labour contracting</w:t>
      </w:r>
      <w:r w:rsidR="0085275B" w:rsidRPr="00452665">
        <w:t xml:space="preserve"> </w:t>
      </w:r>
      <w:r w:rsidRPr="00452665">
        <w:t xml:space="preserve">to </w:t>
      </w:r>
      <w:r w:rsidR="00E52E2A">
        <w:t xml:space="preserve">minimise the legal risk to her and </w:t>
      </w:r>
      <w:r w:rsidRPr="00452665">
        <w:t>her business.</w:t>
      </w:r>
    </w:p>
    <w:bookmarkEnd w:id="3"/>
    <w:bookmarkEnd w:id="4"/>
    <w:p w14:paraId="5A52528F" w14:textId="77777777" w:rsidR="00265F01" w:rsidRDefault="00265F01" w:rsidP="006E1DFD">
      <w:pPr>
        <w:rPr>
          <w:bCs/>
          <w:color w:val="0194A6"/>
          <w:sz w:val="24"/>
          <w:szCs w:val="20"/>
        </w:rPr>
      </w:pPr>
    </w:p>
    <w:p w14:paraId="1683F862" w14:textId="7D15E28F" w:rsidR="00F46369" w:rsidRPr="004F31F1" w:rsidRDefault="00F46369" w:rsidP="00F46369">
      <w:pPr>
        <w:jc w:val="left"/>
        <w:rPr>
          <w:szCs w:val="22"/>
        </w:rPr>
      </w:pPr>
      <w:r>
        <w:rPr>
          <w:szCs w:val="22"/>
        </w:rPr>
        <w:t xml:space="preserve">We recommend working </w:t>
      </w:r>
      <w:r w:rsidRPr="004F31F1">
        <w:rPr>
          <w:szCs w:val="22"/>
        </w:rPr>
        <w:t xml:space="preserve">with your contractor to </w:t>
      </w:r>
      <w:r>
        <w:rPr>
          <w:szCs w:val="22"/>
        </w:rPr>
        <w:t xml:space="preserve">agree on </w:t>
      </w:r>
      <w:r w:rsidR="00D02D1D">
        <w:rPr>
          <w:szCs w:val="22"/>
        </w:rPr>
        <w:t>what actions to take</w:t>
      </w:r>
      <w:r>
        <w:rPr>
          <w:szCs w:val="22"/>
        </w:rPr>
        <w:t xml:space="preserve">. Your contractor may appreciate </w:t>
      </w:r>
      <w:r w:rsidR="002E12E9">
        <w:rPr>
          <w:szCs w:val="22"/>
        </w:rPr>
        <w:t xml:space="preserve">the chance to </w:t>
      </w:r>
      <w:r>
        <w:rPr>
          <w:szCs w:val="22"/>
        </w:rPr>
        <w:t>address</w:t>
      </w:r>
      <w:r w:rsidR="002E12E9">
        <w:rPr>
          <w:szCs w:val="22"/>
        </w:rPr>
        <w:t xml:space="preserve"> the problem</w:t>
      </w:r>
      <w:r>
        <w:rPr>
          <w:szCs w:val="22"/>
        </w:rPr>
        <w:t xml:space="preserve"> and</w:t>
      </w:r>
      <w:r w:rsidR="002E12E9">
        <w:rPr>
          <w:szCs w:val="22"/>
        </w:rPr>
        <w:t xml:space="preserve"> ensure</w:t>
      </w:r>
      <w:r>
        <w:rPr>
          <w:szCs w:val="22"/>
        </w:rPr>
        <w:t xml:space="preserve"> </w:t>
      </w:r>
      <w:r w:rsidR="002E12E9">
        <w:rPr>
          <w:szCs w:val="22"/>
        </w:rPr>
        <w:t xml:space="preserve">its </w:t>
      </w:r>
      <w:r>
        <w:rPr>
          <w:szCs w:val="22"/>
        </w:rPr>
        <w:t xml:space="preserve">business </w:t>
      </w:r>
      <w:r w:rsidR="00D02D1D">
        <w:rPr>
          <w:szCs w:val="22"/>
        </w:rPr>
        <w:t>systems</w:t>
      </w:r>
      <w:r w:rsidR="00DF278E">
        <w:rPr>
          <w:szCs w:val="22"/>
        </w:rPr>
        <w:t xml:space="preserve"> </w:t>
      </w:r>
      <w:r w:rsidR="002E12E9">
        <w:rPr>
          <w:szCs w:val="22"/>
        </w:rPr>
        <w:t>are</w:t>
      </w:r>
      <w:r w:rsidR="00D02D1D">
        <w:rPr>
          <w:szCs w:val="22"/>
        </w:rPr>
        <w:t xml:space="preserve"> compliant</w:t>
      </w:r>
      <w:r>
        <w:rPr>
          <w:szCs w:val="22"/>
        </w:rPr>
        <w:t xml:space="preserve">. This can be the best way to ensure the employee, contractor and your business </w:t>
      </w:r>
      <w:r w:rsidR="006B0D7C">
        <w:rPr>
          <w:szCs w:val="22"/>
        </w:rPr>
        <w:t xml:space="preserve">are </w:t>
      </w:r>
      <w:r>
        <w:rPr>
          <w:szCs w:val="22"/>
        </w:rPr>
        <w:t xml:space="preserve">happy and can continue to work together. </w:t>
      </w:r>
      <w:r w:rsidRPr="004F31F1">
        <w:rPr>
          <w:szCs w:val="22"/>
        </w:rPr>
        <w:t>I</w:t>
      </w:r>
      <w:r>
        <w:rPr>
          <w:szCs w:val="22"/>
        </w:rPr>
        <w:t>n some circumstances, you may choose to get</w:t>
      </w:r>
      <w:r w:rsidRPr="004F31F1">
        <w:rPr>
          <w:szCs w:val="22"/>
        </w:rPr>
        <w:t xml:space="preserve"> independent legal advice</w:t>
      </w:r>
      <w:r>
        <w:rPr>
          <w:szCs w:val="22"/>
        </w:rPr>
        <w:t>.</w:t>
      </w:r>
      <w:r w:rsidRPr="004F31F1">
        <w:rPr>
          <w:szCs w:val="22"/>
        </w:rPr>
        <w:t xml:space="preserve"> </w:t>
      </w:r>
    </w:p>
    <w:p w14:paraId="2F72C40E" w14:textId="2A35B1DB" w:rsidR="00B25E43" w:rsidRDefault="003E5CE3" w:rsidP="00B25E43">
      <w:pPr>
        <w:pStyle w:val="Calloutbox"/>
      </w:pPr>
      <w:r w:rsidRPr="004B13DD">
        <w:rPr>
          <w:b/>
        </w:rPr>
        <w:lastRenderedPageBreak/>
        <w:t xml:space="preserve">Practical tip – Learn from the experience </w:t>
      </w:r>
    </w:p>
    <w:p w14:paraId="367F9994" w14:textId="15AE57FA" w:rsidR="00B25E43" w:rsidRPr="000E0258" w:rsidRDefault="003E5CE3" w:rsidP="00B25E43">
      <w:pPr>
        <w:pStyle w:val="Calloutbox"/>
      </w:pPr>
      <w:r>
        <w:t xml:space="preserve"> </w:t>
      </w:r>
      <w:r w:rsidRPr="00452665">
        <w:t xml:space="preserve">After you’ve dealt with the problem, take time to </w:t>
      </w:r>
      <w:r w:rsidR="00B25E43">
        <w:t>consider</w:t>
      </w:r>
      <w:r w:rsidRPr="00452665">
        <w:t xml:space="preserve">: </w:t>
      </w:r>
    </w:p>
    <w:p w14:paraId="334C6507" w14:textId="5337FDB9" w:rsidR="00B25E43" w:rsidRPr="000E0258" w:rsidRDefault="003E5CE3" w:rsidP="000E0258">
      <w:pPr>
        <w:pStyle w:val="Calloutbox"/>
        <w:numPr>
          <w:ilvl w:val="0"/>
          <w:numId w:val="28"/>
        </w:numPr>
        <w:spacing w:before="0"/>
        <w:rPr>
          <w:b/>
          <w:bCs/>
          <w:color w:val="0194A6"/>
          <w:sz w:val="24"/>
          <w:szCs w:val="20"/>
        </w:rPr>
      </w:pPr>
      <w:r w:rsidRPr="00452665">
        <w:t xml:space="preserve">how it </w:t>
      </w:r>
      <w:r w:rsidR="00B25E43">
        <w:t>happened</w:t>
      </w:r>
      <w:r w:rsidRPr="00452665">
        <w:t xml:space="preserve"> and what you can do to </w:t>
      </w:r>
      <w:r w:rsidR="00B25E43">
        <w:t>stop</w:t>
      </w:r>
      <w:r w:rsidRPr="00452665">
        <w:t xml:space="preserve"> something similar happening </w:t>
      </w:r>
      <w:r w:rsidR="00B25E43">
        <w:t>in the future</w:t>
      </w:r>
    </w:p>
    <w:p w14:paraId="5A525295" w14:textId="6B7470B8" w:rsidR="006E1DFD" w:rsidRPr="00B25E43" w:rsidRDefault="00B25E43" w:rsidP="000E0258">
      <w:pPr>
        <w:pStyle w:val="Calloutbox"/>
        <w:numPr>
          <w:ilvl w:val="0"/>
          <w:numId w:val="28"/>
        </w:numPr>
        <w:spacing w:before="0"/>
        <w:rPr>
          <w:b/>
          <w:bCs/>
          <w:color w:val="0194A6"/>
          <w:sz w:val="24"/>
          <w:szCs w:val="20"/>
        </w:rPr>
      </w:pPr>
      <w:proofErr w:type="gramStart"/>
      <w:r>
        <w:t>how</w:t>
      </w:r>
      <w:proofErr w:type="gramEnd"/>
      <w:r>
        <w:t xml:space="preserve"> the matter was </w:t>
      </w:r>
      <w:r w:rsidRPr="00452665">
        <w:t>resolv</w:t>
      </w:r>
      <w:r>
        <w:t xml:space="preserve">ed </w:t>
      </w:r>
      <w:r w:rsidR="003E5CE3" w:rsidRPr="00452665">
        <w:t xml:space="preserve">and what you could do </w:t>
      </w:r>
      <w:r w:rsidR="00FE0AF5">
        <w:t>differently</w:t>
      </w:r>
      <w:r w:rsidR="00FE0AF5" w:rsidRPr="00452665">
        <w:t xml:space="preserve"> </w:t>
      </w:r>
      <w:r w:rsidR="003E5CE3" w:rsidRPr="00452665">
        <w:t>next time</w:t>
      </w:r>
      <w:r>
        <w:t>.</w:t>
      </w:r>
      <w:r w:rsidR="003E5CE3" w:rsidRPr="00452665">
        <w:t xml:space="preserve"> </w:t>
      </w:r>
    </w:p>
    <w:p w14:paraId="0513847A" w14:textId="77777777" w:rsidR="00223AA9" w:rsidRDefault="00223AA9">
      <w:pPr>
        <w:spacing w:after="0" w:line="240" w:lineRule="auto"/>
        <w:jc w:val="left"/>
        <w:rPr>
          <w:rStyle w:val="Heading1Char"/>
          <w:sz w:val="40"/>
          <w:szCs w:val="28"/>
        </w:rPr>
      </w:pPr>
      <w:r>
        <w:rPr>
          <w:rStyle w:val="Heading1Char"/>
          <w:sz w:val="40"/>
          <w:szCs w:val="28"/>
        </w:rPr>
        <w:br w:type="page"/>
      </w:r>
    </w:p>
    <w:p w14:paraId="2BBAAC35" w14:textId="2FE6005C" w:rsidR="0011693E" w:rsidRPr="002C60A8" w:rsidRDefault="00265F01" w:rsidP="002C60A8">
      <w:pPr>
        <w:pStyle w:val="Heading3"/>
        <w:rPr>
          <w:rStyle w:val="Heading1Char"/>
          <w:sz w:val="40"/>
          <w:szCs w:val="28"/>
        </w:rPr>
      </w:pPr>
      <w:r w:rsidRPr="004F31F1">
        <w:rPr>
          <w:rStyle w:val="Heading1Char"/>
          <w:sz w:val="40"/>
          <w:szCs w:val="28"/>
        </w:rPr>
        <w:lastRenderedPageBreak/>
        <w:t>Need further help?</w:t>
      </w:r>
    </w:p>
    <w:p w14:paraId="5A525297" w14:textId="57E89C87" w:rsidR="00D777FB" w:rsidRDefault="00D777FB" w:rsidP="00D777FB">
      <w:r>
        <w:t xml:space="preserve">For help on how to select a potential contractor and identify if they are complying with workplace laws refer to </w:t>
      </w:r>
      <w:r w:rsidR="009E5BA3">
        <w:t>our</w:t>
      </w:r>
      <w:r>
        <w:t xml:space="preserve"> </w:t>
      </w:r>
      <w:r w:rsidR="00AA48D2" w:rsidRPr="00E61E7A">
        <w:rPr>
          <w:b/>
          <w:i/>
        </w:rPr>
        <w:t xml:space="preserve">Guide to </w:t>
      </w:r>
      <w:r w:rsidR="006B7AB3">
        <w:rPr>
          <w:b/>
          <w:i/>
        </w:rPr>
        <w:t xml:space="preserve">labour </w:t>
      </w:r>
      <w:r w:rsidR="0085275B">
        <w:rPr>
          <w:b/>
          <w:i/>
        </w:rPr>
        <w:t xml:space="preserve">contracting </w:t>
      </w:r>
      <w:r w:rsidR="009E5BA3" w:rsidRPr="00FA565A">
        <w:t>at</w:t>
      </w:r>
      <w:r w:rsidR="009E5BA3">
        <w:t xml:space="preserve"> </w:t>
      </w:r>
      <w:r w:rsidR="00531F1E" w:rsidRPr="000E0258">
        <w:t>www.fairwork.gov.au/</w:t>
      </w:r>
      <w:r w:rsidR="00AC6504">
        <w:t>supplychain</w:t>
      </w:r>
      <w:r w:rsidR="003E5CE3">
        <w:t>.</w:t>
      </w:r>
    </w:p>
    <w:p w14:paraId="5A525298" w14:textId="4B30E3A6" w:rsidR="00D777FB" w:rsidRPr="00CF75F4" w:rsidRDefault="00D777FB" w:rsidP="00D777FB">
      <w:r>
        <w:t xml:space="preserve">For information on how to conduct a general self-audit of your business to ensure you’re complying with workplace laws, </w:t>
      </w:r>
      <w:r w:rsidR="009E5BA3">
        <w:t xml:space="preserve">see our </w:t>
      </w:r>
      <w:r w:rsidR="00AA48D2" w:rsidRPr="00E61E7A">
        <w:rPr>
          <w:b/>
          <w:i/>
        </w:rPr>
        <w:t>Guide to s</w:t>
      </w:r>
      <w:r w:rsidRPr="00E61E7A">
        <w:rPr>
          <w:b/>
          <w:i/>
        </w:rPr>
        <w:t>elf-auditing your business</w:t>
      </w:r>
      <w:r w:rsidR="009E5BA3">
        <w:t xml:space="preserve"> </w:t>
      </w:r>
      <w:r w:rsidR="009E5BA3" w:rsidRPr="00FA565A">
        <w:t>at</w:t>
      </w:r>
      <w:r w:rsidR="009E5BA3">
        <w:t xml:space="preserve"> </w:t>
      </w:r>
      <w:r w:rsidR="00AC6504" w:rsidRPr="00AC6504">
        <w:t>www.fairwork.gov.au/supplychain</w:t>
      </w:r>
      <w:r w:rsidRPr="00CF75F4">
        <w:t>.</w:t>
      </w:r>
    </w:p>
    <w:p w14:paraId="490D7B7B" w14:textId="74C9AAA8" w:rsidR="00032F71" w:rsidRDefault="00342674" w:rsidP="009E5BA3">
      <w:pPr>
        <w:rPr>
          <w:szCs w:val="22"/>
        </w:rPr>
      </w:pPr>
      <w:r>
        <w:t xml:space="preserve">For tips and guidance on discussing workplace issues, you can access the Fair Work Ombudsman’s </w:t>
      </w:r>
      <w:hyperlink r:id="rId25" w:history="1">
        <w:r w:rsidRPr="00F62341">
          <w:rPr>
            <w:rStyle w:val="Hyperlink"/>
            <w:rFonts w:cs="Arial"/>
            <w:i/>
            <w:szCs w:val="22"/>
          </w:rPr>
          <w:t>Difficult Conversations in the Workplace</w:t>
        </w:r>
        <w:r w:rsidRPr="00F62341">
          <w:rPr>
            <w:rStyle w:val="Hyperlink"/>
            <w:rFonts w:cs="Arial"/>
            <w:szCs w:val="22"/>
          </w:rPr>
          <w:t xml:space="preserve"> online learning course</w:t>
        </w:r>
      </w:hyperlink>
      <w:r w:rsidR="00032F71">
        <w:rPr>
          <w:szCs w:val="22"/>
        </w:rPr>
        <w:t xml:space="preserve"> at www.fairwork.gov.au/learning. </w:t>
      </w:r>
    </w:p>
    <w:p w14:paraId="5A525299" w14:textId="1B36467D" w:rsidR="00265F01" w:rsidRDefault="00265F01" w:rsidP="00624B14">
      <w:r>
        <w:t xml:space="preserve">Your industry or business association can provide you </w:t>
      </w:r>
      <w:r w:rsidR="0056053B">
        <w:t xml:space="preserve">with </w:t>
      </w:r>
      <w:r>
        <w:t xml:space="preserve">tailored advice and assistance. </w:t>
      </w:r>
      <w:r w:rsidR="009E5BA3" w:rsidRPr="009E5BA3">
        <w:rPr>
          <w:rFonts w:cs="Myriad Pro"/>
          <w:color w:val="000000"/>
          <w:szCs w:val="20"/>
        </w:rPr>
        <w:t xml:space="preserve"> </w:t>
      </w:r>
      <w:r w:rsidR="009E5BA3" w:rsidRPr="00FA565A">
        <w:rPr>
          <w:rFonts w:cs="Myriad Pro"/>
          <w:color w:val="000000"/>
          <w:szCs w:val="20"/>
        </w:rPr>
        <w:t xml:space="preserve">A </w:t>
      </w:r>
      <w:hyperlink r:id="rId26" w:history="1">
        <w:r w:rsidR="009E5BA3" w:rsidRPr="00F3630C">
          <w:rPr>
            <w:rStyle w:val="Hyperlink"/>
            <w:rFonts w:cs="Myriad Pro"/>
            <w:szCs w:val="20"/>
          </w:rPr>
          <w:t>list of organisations</w:t>
        </w:r>
      </w:hyperlink>
      <w:r w:rsidR="009E5BA3" w:rsidRPr="00FA565A">
        <w:rPr>
          <w:rFonts w:cs="Myriad Pro"/>
          <w:color w:val="000000"/>
          <w:szCs w:val="20"/>
        </w:rPr>
        <w:t xml:space="preserve"> can be found at </w:t>
      </w:r>
      <w:r w:rsidR="009E5BA3" w:rsidRPr="00D02D1D">
        <w:rPr>
          <w:rStyle w:val="A6"/>
          <w:sz w:val="22"/>
          <w:u w:val="none"/>
        </w:rPr>
        <w:t>www.fairwork.gov.au/registeredorgs</w:t>
      </w:r>
      <w:r w:rsidR="009E5BA3" w:rsidRPr="00FA565A">
        <w:rPr>
          <w:rFonts w:cs="Myriad Pro"/>
          <w:color w:val="000000"/>
          <w:szCs w:val="20"/>
        </w:rPr>
        <w:t>. There may also be other industry and business bodies in your area that can help.</w:t>
      </w:r>
    </w:p>
    <w:p w14:paraId="5A52529A" w14:textId="77777777" w:rsidR="00401F29" w:rsidRPr="00846362" w:rsidRDefault="00401F29" w:rsidP="00265F01">
      <w:pPr>
        <w:rPr>
          <w:szCs w:val="22"/>
        </w:rPr>
      </w:pPr>
    </w:p>
    <w:sectPr w:rsidR="00401F29" w:rsidRPr="00846362" w:rsidSect="006273AD">
      <w:footerReference w:type="default" r:id="rId27"/>
      <w:footerReference w:type="first" r:id="rId28"/>
      <w:pgSz w:w="11906" w:h="16838" w:code="9"/>
      <w:pgMar w:top="183"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87990A" w14:textId="77777777" w:rsidR="00A16D3F" w:rsidRDefault="00A16D3F" w:rsidP="00F61C3D">
      <w:r>
        <w:separator/>
      </w:r>
    </w:p>
  </w:endnote>
  <w:endnote w:type="continuationSeparator" w:id="0">
    <w:p w14:paraId="55867532" w14:textId="77777777" w:rsidR="00A16D3F" w:rsidRDefault="00A16D3F" w:rsidP="00F61C3D">
      <w:r>
        <w:continuationSeparator/>
      </w:r>
    </w:p>
  </w:endnote>
  <w:endnote w:type="continuationNotice" w:id="1">
    <w:p w14:paraId="2F79448F" w14:textId="77777777" w:rsidR="00A16D3F" w:rsidRDefault="00A16D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sig w:usb0="00000003" w:usb1="00000000" w:usb2="00000000" w:usb3="00000000" w:csb0="00000001" w:csb1="00000000"/>
  </w:font>
  <w:font w:name="Lymphatic">
    <w:altName w:val="Courier New"/>
    <w:panose1 w:val="00000000000000000000"/>
    <w:charset w:val="00"/>
    <w:family w:val="auto"/>
    <w:notTrueType/>
    <w:pitch w:val="variable"/>
    <w:sig w:usb0="00000003" w:usb1="00000000" w:usb2="00000000" w:usb3="00000000" w:csb0="00000001" w:csb1="00000000"/>
  </w:font>
  <w:font w:name="Myriad-Roman">
    <w:altName w:val="Cambria"/>
    <w:panose1 w:val="00000000000000000000"/>
    <w:charset w:val="4D"/>
    <w:family w:val="auto"/>
    <w:notTrueType/>
    <w:pitch w:val="default"/>
    <w:sig w:usb0="00000003" w:usb1="00000000" w:usb2="00000000" w:usb3="00000000" w:csb0="00000001" w:csb1="00000000"/>
  </w:font>
  <w:font w:name="Arial (W1)">
    <w:altName w:val="Arial"/>
    <w:charset w:val="00"/>
    <w:family w:val="swiss"/>
    <w:pitch w:val="variable"/>
    <w:sig w:usb0="00000000"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yriad Pro">
    <w:altName w:val="Arial"/>
    <w:panose1 w:val="00000000000000000000"/>
    <w:charset w:val="00"/>
    <w:family w:val="swiss"/>
    <w:notTrueType/>
    <w:pitch w:val="variable"/>
    <w:sig w:usb0="00000001" w:usb1="00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578F2B" w14:textId="77777777" w:rsidR="002467E1" w:rsidRDefault="002467E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5252A3" w14:textId="2C762B64" w:rsidR="00405B6A" w:rsidRDefault="00405B6A" w:rsidP="00624B14">
    <w:pPr>
      <w:pStyle w:val="Footer"/>
      <w:tabs>
        <w:tab w:val="clear" w:pos="9026"/>
        <w:tab w:val="right" w:pos="8789"/>
      </w:tabs>
      <w:jc w:val="right"/>
      <w:rPr>
        <w:b/>
        <w:sz w:val="16"/>
        <w:szCs w:val="16"/>
      </w:rPr>
    </w:pPr>
    <w:r>
      <w:rPr>
        <w:sz w:val="16"/>
        <w:szCs w:val="16"/>
      </w:rPr>
      <w:fldChar w:fldCharType="begin"/>
    </w:r>
    <w:r>
      <w:rPr>
        <w:sz w:val="16"/>
        <w:szCs w:val="16"/>
      </w:rPr>
      <w:instrText xml:space="preserve"> DOCPROPERTY "mvRef" \* MERGEFORMAT </w:instrText>
    </w:r>
    <w:r>
      <w:rPr>
        <w:sz w:val="16"/>
        <w:szCs w:val="16"/>
      </w:rPr>
      <w:fldChar w:fldCharType="separate"/>
    </w:r>
    <w:r w:rsidR="003D3BB1">
      <w:rPr>
        <w:sz w:val="16"/>
        <w:szCs w:val="16"/>
      </w:rPr>
      <w:t xml:space="preserve">Content Development </w:t>
    </w:r>
    <w:proofErr w:type="spellStart"/>
    <w:r w:rsidR="003D3BB1">
      <w:rPr>
        <w:sz w:val="16"/>
        <w:szCs w:val="16"/>
      </w:rPr>
      <w:t>2017</w:t>
    </w:r>
    <w:proofErr w:type="gramStart"/>
    <w:r w:rsidR="003D3BB1">
      <w:rPr>
        <w:sz w:val="16"/>
        <w:szCs w:val="16"/>
      </w:rPr>
      <w:t>:DB</w:t>
    </w:r>
    <w:proofErr w:type="gramEnd"/>
    <w:r w:rsidR="003D3BB1">
      <w:rPr>
        <w:sz w:val="16"/>
        <w:szCs w:val="16"/>
      </w:rPr>
      <w:t>-945316</w:t>
    </w:r>
    <w:proofErr w:type="spellEnd"/>
    <w:r w:rsidR="003D3BB1">
      <w:rPr>
        <w:sz w:val="16"/>
        <w:szCs w:val="16"/>
      </w:rPr>
      <w:t>/</w:t>
    </w:r>
    <w:proofErr w:type="spellStart"/>
    <w:r w:rsidR="003D3BB1">
      <w:rPr>
        <w:sz w:val="16"/>
        <w:szCs w:val="16"/>
      </w:rPr>
      <w:t>1.0</w:t>
    </w:r>
    <w:r>
      <w:rPr>
        <w:sz w:val="16"/>
        <w:szCs w:val="16"/>
      </w:rPr>
      <w:fldChar w:fldCharType="end"/>
    </w:r>
    <w:r w:rsidRPr="0009461A">
      <w:rPr>
        <w:sz w:val="16"/>
        <w:szCs w:val="16"/>
      </w:rPr>
      <w:t>Page</w:t>
    </w:r>
    <w:proofErr w:type="spellEnd"/>
    <w:r w:rsidRPr="0009461A">
      <w:rPr>
        <w:sz w:val="16"/>
        <w:szCs w:val="16"/>
      </w:rPr>
      <w:t xml:space="preserve"> </w:t>
    </w:r>
    <w:r w:rsidRPr="0009461A">
      <w:rPr>
        <w:b/>
        <w:sz w:val="16"/>
        <w:szCs w:val="16"/>
      </w:rPr>
      <w:fldChar w:fldCharType="begin"/>
    </w:r>
    <w:r w:rsidRPr="0009461A">
      <w:rPr>
        <w:b/>
        <w:sz w:val="16"/>
        <w:szCs w:val="16"/>
      </w:rPr>
      <w:instrText xml:space="preserve"> PAGE </w:instrText>
    </w:r>
    <w:r w:rsidRPr="0009461A">
      <w:rPr>
        <w:b/>
        <w:sz w:val="16"/>
        <w:szCs w:val="16"/>
      </w:rPr>
      <w:fldChar w:fldCharType="separate"/>
    </w:r>
    <w:r w:rsidR="009D09EE">
      <w:rPr>
        <w:b/>
        <w:noProof/>
        <w:sz w:val="16"/>
        <w:szCs w:val="16"/>
      </w:rPr>
      <w:t>3</w:t>
    </w:r>
    <w:r w:rsidRPr="0009461A">
      <w:rPr>
        <w:b/>
        <w:sz w:val="16"/>
        <w:szCs w:val="16"/>
      </w:rPr>
      <w:fldChar w:fldCharType="end"/>
    </w:r>
    <w:r w:rsidRPr="0009461A">
      <w:rPr>
        <w:sz w:val="16"/>
        <w:szCs w:val="16"/>
      </w:rPr>
      <w:t xml:space="preserve"> of </w:t>
    </w:r>
    <w:r w:rsidRPr="0009461A">
      <w:rPr>
        <w:b/>
        <w:sz w:val="16"/>
        <w:szCs w:val="16"/>
      </w:rPr>
      <w:fldChar w:fldCharType="begin"/>
    </w:r>
    <w:r w:rsidRPr="0009461A">
      <w:rPr>
        <w:b/>
        <w:sz w:val="16"/>
        <w:szCs w:val="16"/>
      </w:rPr>
      <w:instrText xml:space="preserve"> NUMPAGES  </w:instrText>
    </w:r>
    <w:r w:rsidRPr="0009461A">
      <w:rPr>
        <w:b/>
        <w:sz w:val="16"/>
        <w:szCs w:val="16"/>
      </w:rPr>
      <w:fldChar w:fldCharType="separate"/>
    </w:r>
    <w:r w:rsidR="009D09EE">
      <w:rPr>
        <w:b/>
        <w:noProof/>
        <w:sz w:val="16"/>
        <w:szCs w:val="16"/>
      </w:rPr>
      <w:t>11</w:t>
    </w:r>
    <w:r w:rsidRPr="0009461A">
      <w:rPr>
        <w:b/>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5252A6" w14:textId="70817BD3" w:rsidR="00405B6A" w:rsidRPr="00D34811" w:rsidRDefault="00405B6A" w:rsidP="0081468A">
    <w:pPr>
      <w:rPr>
        <w:sz w:val="16"/>
        <w:szCs w:val="16"/>
      </w:rPr>
    </w:pPr>
    <w:r w:rsidRPr="00D34811">
      <w:rPr>
        <w:sz w:val="16"/>
        <w:szCs w:val="16"/>
      </w:rPr>
      <w:t xml:space="preserve">The Fair Work Ombudsman is committed to providing you with advice that you can rely on. </w:t>
    </w:r>
  </w:p>
  <w:p w14:paraId="5A5252A7" w14:textId="77777777" w:rsidR="00405B6A" w:rsidRPr="00D34811" w:rsidRDefault="00405B6A" w:rsidP="0081468A">
    <w:pPr>
      <w:pStyle w:val="Footer"/>
      <w:rPr>
        <w:sz w:val="16"/>
        <w:szCs w:val="16"/>
      </w:rPr>
    </w:pPr>
    <w:r w:rsidRPr="00D34811">
      <w:rPr>
        <w:sz w:val="16"/>
        <w:szCs w:val="16"/>
      </w:rPr>
      <w:t>The information contained in this guide is general in nature. If you are unsure about how it applies to your situation you can call our Infoline on 13 13 94 or speak with a union, industry association or a workplace relations professional</w:t>
    </w:r>
    <w:r w:rsidRPr="00D34811">
      <w:rPr>
        <w:color w:val="1F497D"/>
        <w:sz w:val="16"/>
        <w:szCs w:val="16"/>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5252AA" w14:textId="71C1B391" w:rsidR="00405B6A" w:rsidRDefault="00405B6A" w:rsidP="007330A8">
    <w:pPr>
      <w:pStyle w:val="Footer"/>
      <w:tabs>
        <w:tab w:val="clear" w:pos="9026"/>
        <w:tab w:val="right" w:pos="8789"/>
      </w:tabs>
      <w:rPr>
        <w:b/>
        <w:sz w:val="16"/>
        <w:szCs w:val="16"/>
      </w:rPr>
    </w:pPr>
    <w:r>
      <w:rPr>
        <w:sz w:val="16"/>
        <w:szCs w:val="16"/>
      </w:rPr>
      <w:tab/>
    </w:r>
    <w:r>
      <w:rPr>
        <w:sz w:val="16"/>
        <w:szCs w:val="16"/>
      </w:rPr>
      <w:tab/>
    </w:r>
    <w:r w:rsidRPr="0009461A">
      <w:rPr>
        <w:sz w:val="16"/>
        <w:szCs w:val="16"/>
      </w:rPr>
      <w:t xml:space="preserve">Page </w:t>
    </w:r>
    <w:r w:rsidRPr="0009461A">
      <w:rPr>
        <w:b/>
        <w:sz w:val="16"/>
        <w:szCs w:val="16"/>
      </w:rPr>
      <w:fldChar w:fldCharType="begin"/>
    </w:r>
    <w:r w:rsidRPr="0009461A">
      <w:rPr>
        <w:b/>
        <w:sz w:val="16"/>
        <w:szCs w:val="16"/>
      </w:rPr>
      <w:instrText xml:space="preserve"> PAGE </w:instrText>
    </w:r>
    <w:r w:rsidRPr="0009461A">
      <w:rPr>
        <w:b/>
        <w:sz w:val="16"/>
        <w:szCs w:val="16"/>
      </w:rPr>
      <w:fldChar w:fldCharType="separate"/>
    </w:r>
    <w:r w:rsidR="00B12623">
      <w:rPr>
        <w:b/>
        <w:noProof/>
        <w:sz w:val="16"/>
        <w:szCs w:val="16"/>
      </w:rPr>
      <w:t>2</w:t>
    </w:r>
    <w:r w:rsidRPr="0009461A">
      <w:rPr>
        <w:b/>
        <w:sz w:val="16"/>
        <w:szCs w:val="16"/>
      </w:rPr>
      <w:fldChar w:fldCharType="end"/>
    </w:r>
    <w:r w:rsidRPr="0009461A">
      <w:rPr>
        <w:sz w:val="16"/>
        <w:szCs w:val="16"/>
      </w:rPr>
      <w:t xml:space="preserve"> of </w:t>
    </w:r>
    <w:r w:rsidRPr="0009461A">
      <w:rPr>
        <w:b/>
        <w:sz w:val="16"/>
        <w:szCs w:val="16"/>
      </w:rPr>
      <w:fldChar w:fldCharType="begin"/>
    </w:r>
    <w:r w:rsidRPr="0009461A">
      <w:rPr>
        <w:b/>
        <w:sz w:val="16"/>
        <w:szCs w:val="16"/>
      </w:rPr>
      <w:instrText xml:space="preserve"> NUMPAGES  </w:instrText>
    </w:r>
    <w:r w:rsidRPr="0009461A">
      <w:rPr>
        <w:b/>
        <w:sz w:val="16"/>
        <w:szCs w:val="16"/>
      </w:rPr>
      <w:fldChar w:fldCharType="separate"/>
    </w:r>
    <w:r w:rsidR="00B12623">
      <w:rPr>
        <w:b/>
        <w:noProof/>
        <w:sz w:val="16"/>
        <w:szCs w:val="16"/>
      </w:rPr>
      <w:t>10</w:t>
    </w:r>
    <w:r w:rsidRPr="0009461A">
      <w:rPr>
        <w:b/>
        <w:sz w:val="16"/>
        <w:szCs w:val="16"/>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970595" w14:textId="4A8AB618" w:rsidR="002467E1" w:rsidRPr="002C302B" w:rsidRDefault="002467E1" w:rsidP="002C302B">
    <w:pPr>
      <w:pStyle w:val="Footer"/>
      <w:tabs>
        <w:tab w:val="clear" w:pos="9026"/>
        <w:tab w:val="right" w:pos="8789"/>
      </w:tabs>
      <w:jc w:val="right"/>
      <w:rPr>
        <w:b/>
        <w:sz w:val="16"/>
      </w:rPr>
    </w:pPr>
    <w:r w:rsidRPr="0009461A">
      <w:rPr>
        <w:sz w:val="16"/>
        <w:szCs w:val="16"/>
      </w:rPr>
      <w:t xml:space="preserve">Page </w:t>
    </w:r>
    <w:r w:rsidRPr="0009461A">
      <w:rPr>
        <w:b/>
        <w:sz w:val="16"/>
        <w:szCs w:val="16"/>
      </w:rPr>
      <w:fldChar w:fldCharType="begin"/>
    </w:r>
    <w:r w:rsidRPr="0009461A">
      <w:rPr>
        <w:b/>
        <w:sz w:val="16"/>
        <w:szCs w:val="16"/>
      </w:rPr>
      <w:instrText xml:space="preserve"> PAGE </w:instrText>
    </w:r>
    <w:r w:rsidRPr="0009461A">
      <w:rPr>
        <w:b/>
        <w:sz w:val="16"/>
        <w:szCs w:val="16"/>
      </w:rPr>
      <w:fldChar w:fldCharType="separate"/>
    </w:r>
    <w:r w:rsidR="00B12623">
      <w:rPr>
        <w:b/>
        <w:noProof/>
        <w:sz w:val="16"/>
        <w:szCs w:val="16"/>
      </w:rPr>
      <w:t>4</w:t>
    </w:r>
    <w:r w:rsidRPr="0009461A">
      <w:rPr>
        <w:b/>
        <w:sz w:val="16"/>
        <w:szCs w:val="16"/>
      </w:rPr>
      <w:fldChar w:fldCharType="end"/>
    </w:r>
    <w:r w:rsidRPr="0009461A">
      <w:rPr>
        <w:sz w:val="16"/>
        <w:szCs w:val="16"/>
      </w:rPr>
      <w:t xml:space="preserve"> of </w:t>
    </w:r>
    <w:r w:rsidRPr="0009461A">
      <w:rPr>
        <w:b/>
        <w:sz w:val="16"/>
        <w:szCs w:val="16"/>
      </w:rPr>
      <w:fldChar w:fldCharType="begin"/>
    </w:r>
    <w:r w:rsidRPr="0009461A">
      <w:rPr>
        <w:b/>
        <w:sz w:val="16"/>
        <w:szCs w:val="16"/>
      </w:rPr>
      <w:instrText xml:space="preserve"> NUMPAGES  </w:instrText>
    </w:r>
    <w:r w:rsidRPr="0009461A">
      <w:rPr>
        <w:b/>
        <w:sz w:val="16"/>
        <w:szCs w:val="16"/>
      </w:rPr>
      <w:fldChar w:fldCharType="separate"/>
    </w:r>
    <w:r w:rsidR="00B12623">
      <w:rPr>
        <w:b/>
        <w:noProof/>
        <w:sz w:val="16"/>
        <w:szCs w:val="16"/>
      </w:rPr>
      <w:t>10</w:t>
    </w:r>
    <w:r w:rsidRPr="0009461A">
      <w:rPr>
        <w:b/>
        <w:sz w:val="16"/>
        <w:szCs w:val="16"/>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5252AB" w14:textId="76881D0E" w:rsidR="00405B6A" w:rsidRDefault="00405B6A" w:rsidP="00624B14">
    <w:pPr>
      <w:pStyle w:val="Footer"/>
      <w:tabs>
        <w:tab w:val="clear" w:pos="9026"/>
        <w:tab w:val="right" w:pos="8789"/>
      </w:tabs>
      <w:jc w:val="right"/>
      <w:rPr>
        <w:b/>
        <w:sz w:val="16"/>
        <w:szCs w:val="16"/>
      </w:rPr>
    </w:pPr>
    <w:r w:rsidRPr="0009461A">
      <w:rPr>
        <w:sz w:val="16"/>
        <w:szCs w:val="16"/>
      </w:rPr>
      <w:t xml:space="preserve">Page </w:t>
    </w:r>
    <w:r w:rsidRPr="0009461A">
      <w:rPr>
        <w:b/>
        <w:sz w:val="16"/>
        <w:szCs w:val="16"/>
      </w:rPr>
      <w:fldChar w:fldCharType="begin"/>
    </w:r>
    <w:r w:rsidRPr="0009461A">
      <w:rPr>
        <w:b/>
        <w:sz w:val="16"/>
        <w:szCs w:val="16"/>
      </w:rPr>
      <w:instrText xml:space="preserve"> PAGE </w:instrText>
    </w:r>
    <w:r w:rsidRPr="0009461A">
      <w:rPr>
        <w:b/>
        <w:sz w:val="16"/>
        <w:szCs w:val="16"/>
      </w:rPr>
      <w:fldChar w:fldCharType="separate"/>
    </w:r>
    <w:r w:rsidR="00B12623">
      <w:rPr>
        <w:b/>
        <w:noProof/>
        <w:sz w:val="16"/>
        <w:szCs w:val="16"/>
      </w:rPr>
      <w:t>3</w:t>
    </w:r>
    <w:r w:rsidRPr="0009461A">
      <w:rPr>
        <w:b/>
        <w:sz w:val="16"/>
        <w:szCs w:val="16"/>
      </w:rPr>
      <w:fldChar w:fldCharType="end"/>
    </w:r>
    <w:r w:rsidRPr="0009461A">
      <w:rPr>
        <w:sz w:val="16"/>
        <w:szCs w:val="16"/>
      </w:rPr>
      <w:t xml:space="preserve"> of </w:t>
    </w:r>
    <w:r w:rsidRPr="0009461A">
      <w:rPr>
        <w:b/>
        <w:sz w:val="16"/>
        <w:szCs w:val="16"/>
      </w:rPr>
      <w:fldChar w:fldCharType="begin"/>
    </w:r>
    <w:r w:rsidRPr="0009461A">
      <w:rPr>
        <w:b/>
        <w:sz w:val="16"/>
        <w:szCs w:val="16"/>
      </w:rPr>
      <w:instrText xml:space="preserve"> NUMPAGES  </w:instrText>
    </w:r>
    <w:r w:rsidRPr="0009461A">
      <w:rPr>
        <w:b/>
        <w:sz w:val="16"/>
        <w:szCs w:val="16"/>
      </w:rPr>
      <w:fldChar w:fldCharType="separate"/>
    </w:r>
    <w:r w:rsidR="00B12623">
      <w:rPr>
        <w:b/>
        <w:noProof/>
        <w:sz w:val="16"/>
        <w:szCs w:val="16"/>
      </w:rPr>
      <w:t>10</w:t>
    </w:r>
    <w:r w:rsidRPr="0009461A">
      <w:rPr>
        <w:b/>
        <w:sz w:val="16"/>
        <w:szCs w:val="16"/>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5252AC" w14:textId="3E644079" w:rsidR="00405B6A" w:rsidRDefault="00405B6A" w:rsidP="00FE79D8">
    <w:pPr>
      <w:pStyle w:val="Footer"/>
      <w:tabs>
        <w:tab w:val="clear" w:pos="9026"/>
        <w:tab w:val="right" w:pos="8789"/>
      </w:tabs>
      <w:rPr>
        <w:b/>
        <w:sz w:val="16"/>
        <w:szCs w:val="16"/>
      </w:rPr>
    </w:pPr>
    <w:r>
      <w:rPr>
        <w:sz w:val="16"/>
        <w:szCs w:val="16"/>
      </w:rPr>
      <w:tab/>
    </w:r>
    <w:r>
      <w:rPr>
        <w:sz w:val="16"/>
        <w:szCs w:val="16"/>
      </w:rPr>
      <w:tab/>
    </w:r>
    <w:r w:rsidRPr="0009461A">
      <w:rPr>
        <w:sz w:val="16"/>
        <w:szCs w:val="16"/>
      </w:rPr>
      <w:t xml:space="preserve">Page </w:t>
    </w:r>
    <w:r w:rsidRPr="0009461A">
      <w:rPr>
        <w:b/>
        <w:sz w:val="16"/>
        <w:szCs w:val="16"/>
      </w:rPr>
      <w:fldChar w:fldCharType="begin"/>
    </w:r>
    <w:r w:rsidRPr="0009461A">
      <w:rPr>
        <w:b/>
        <w:sz w:val="16"/>
        <w:szCs w:val="16"/>
      </w:rPr>
      <w:instrText xml:space="preserve"> PAGE </w:instrText>
    </w:r>
    <w:r w:rsidRPr="0009461A">
      <w:rPr>
        <w:b/>
        <w:sz w:val="16"/>
        <w:szCs w:val="16"/>
      </w:rPr>
      <w:fldChar w:fldCharType="separate"/>
    </w:r>
    <w:r w:rsidR="00B12623">
      <w:rPr>
        <w:b/>
        <w:noProof/>
        <w:sz w:val="16"/>
        <w:szCs w:val="16"/>
      </w:rPr>
      <w:t>6</w:t>
    </w:r>
    <w:r w:rsidRPr="0009461A">
      <w:rPr>
        <w:b/>
        <w:sz w:val="16"/>
        <w:szCs w:val="16"/>
      </w:rPr>
      <w:fldChar w:fldCharType="end"/>
    </w:r>
    <w:r w:rsidRPr="0009461A">
      <w:rPr>
        <w:sz w:val="16"/>
        <w:szCs w:val="16"/>
      </w:rPr>
      <w:t xml:space="preserve"> of </w:t>
    </w:r>
    <w:r w:rsidRPr="0009461A">
      <w:rPr>
        <w:b/>
        <w:sz w:val="16"/>
        <w:szCs w:val="16"/>
      </w:rPr>
      <w:fldChar w:fldCharType="begin"/>
    </w:r>
    <w:r w:rsidRPr="0009461A">
      <w:rPr>
        <w:b/>
        <w:sz w:val="16"/>
        <w:szCs w:val="16"/>
      </w:rPr>
      <w:instrText xml:space="preserve"> NUMPAGES  </w:instrText>
    </w:r>
    <w:r w:rsidRPr="0009461A">
      <w:rPr>
        <w:b/>
        <w:sz w:val="16"/>
        <w:szCs w:val="16"/>
      </w:rPr>
      <w:fldChar w:fldCharType="separate"/>
    </w:r>
    <w:r w:rsidR="00B12623">
      <w:rPr>
        <w:b/>
        <w:noProof/>
        <w:sz w:val="16"/>
        <w:szCs w:val="16"/>
      </w:rPr>
      <w:t>10</w:t>
    </w:r>
    <w:r w:rsidRPr="0009461A">
      <w:rPr>
        <w:b/>
        <w:sz w:val="16"/>
        <w:szCs w:val="16"/>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5252AD" w14:textId="77777777" w:rsidR="00405B6A" w:rsidRDefault="00405B6A" w:rsidP="007330A8">
    <w:pPr>
      <w:pStyle w:val="Footer"/>
      <w:tabs>
        <w:tab w:val="clear" w:pos="9026"/>
        <w:tab w:val="right" w:pos="8789"/>
      </w:tabs>
      <w:rPr>
        <w:sz w:val="16"/>
        <w:szCs w:val="16"/>
      </w:rPr>
    </w:pPr>
  </w:p>
  <w:p w14:paraId="5A5252AE" w14:textId="5E34284A" w:rsidR="00405B6A" w:rsidRDefault="00405B6A" w:rsidP="007330A8">
    <w:pPr>
      <w:pStyle w:val="Footer"/>
      <w:tabs>
        <w:tab w:val="clear" w:pos="9026"/>
        <w:tab w:val="right" w:pos="8789"/>
      </w:tabs>
      <w:rPr>
        <w:b/>
        <w:sz w:val="16"/>
        <w:szCs w:val="16"/>
      </w:rPr>
    </w:pPr>
    <w:r>
      <w:rPr>
        <w:sz w:val="16"/>
        <w:szCs w:val="16"/>
      </w:rPr>
      <w:tab/>
    </w:r>
    <w:r>
      <w:rPr>
        <w:sz w:val="16"/>
        <w:szCs w:val="16"/>
      </w:rPr>
      <w:tab/>
    </w:r>
    <w:r w:rsidRPr="0009461A">
      <w:rPr>
        <w:sz w:val="16"/>
        <w:szCs w:val="16"/>
      </w:rPr>
      <w:t xml:space="preserve">Page </w:t>
    </w:r>
    <w:r w:rsidRPr="0009461A">
      <w:rPr>
        <w:b/>
        <w:sz w:val="16"/>
        <w:szCs w:val="16"/>
      </w:rPr>
      <w:fldChar w:fldCharType="begin"/>
    </w:r>
    <w:r w:rsidRPr="0009461A">
      <w:rPr>
        <w:b/>
        <w:sz w:val="16"/>
        <w:szCs w:val="16"/>
      </w:rPr>
      <w:instrText xml:space="preserve"> PAGE </w:instrText>
    </w:r>
    <w:r w:rsidRPr="0009461A">
      <w:rPr>
        <w:b/>
        <w:sz w:val="16"/>
        <w:szCs w:val="16"/>
      </w:rPr>
      <w:fldChar w:fldCharType="separate"/>
    </w:r>
    <w:r w:rsidR="00B12623">
      <w:rPr>
        <w:b/>
        <w:noProof/>
        <w:sz w:val="16"/>
        <w:szCs w:val="16"/>
      </w:rPr>
      <w:t>5</w:t>
    </w:r>
    <w:r w:rsidRPr="0009461A">
      <w:rPr>
        <w:b/>
        <w:sz w:val="16"/>
        <w:szCs w:val="16"/>
      </w:rPr>
      <w:fldChar w:fldCharType="end"/>
    </w:r>
    <w:r w:rsidRPr="0009461A">
      <w:rPr>
        <w:sz w:val="16"/>
        <w:szCs w:val="16"/>
      </w:rPr>
      <w:t xml:space="preserve"> of </w:t>
    </w:r>
    <w:r w:rsidRPr="0009461A">
      <w:rPr>
        <w:b/>
        <w:sz w:val="16"/>
        <w:szCs w:val="16"/>
      </w:rPr>
      <w:fldChar w:fldCharType="begin"/>
    </w:r>
    <w:r w:rsidRPr="0009461A">
      <w:rPr>
        <w:b/>
        <w:sz w:val="16"/>
        <w:szCs w:val="16"/>
      </w:rPr>
      <w:instrText xml:space="preserve"> NUMPAGES  </w:instrText>
    </w:r>
    <w:r w:rsidRPr="0009461A">
      <w:rPr>
        <w:b/>
        <w:sz w:val="16"/>
        <w:szCs w:val="16"/>
      </w:rPr>
      <w:fldChar w:fldCharType="separate"/>
    </w:r>
    <w:r w:rsidR="00B12623">
      <w:rPr>
        <w:b/>
        <w:noProof/>
        <w:sz w:val="16"/>
        <w:szCs w:val="16"/>
      </w:rPr>
      <w:t>10</w:t>
    </w:r>
    <w:r w:rsidRPr="0009461A">
      <w:rPr>
        <w:b/>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0715DE" w14:textId="77777777" w:rsidR="00A16D3F" w:rsidRDefault="00A16D3F" w:rsidP="00F61C3D">
      <w:r>
        <w:separator/>
      </w:r>
    </w:p>
  </w:footnote>
  <w:footnote w:type="continuationSeparator" w:id="0">
    <w:p w14:paraId="354477F5" w14:textId="77777777" w:rsidR="00A16D3F" w:rsidRDefault="00A16D3F" w:rsidP="00F61C3D">
      <w:r>
        <w:continuationSeparator/>
      </w:r>
    </w:p>
  </w:footnote>
  <w:footnote w:type="continuationNotice" w:id="1">
    <w:p w14:paraId="289B820D" w14:textId="77777777" w:rsidR="00A16D3F" w:rsidRDefault="00A16D3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43F06C" w14:textId="77777777" w:rsidR="002467E1" w:rsidRDefault="002467E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5252A1" w14:textId="77777777" w:rsidR="00405B6A" w:rsidRDefault="00405B6A">
    <w:pPr>
      <w:pStyle w:val="Header"/>
    </w:pPr>
  </w:p>
  <w:p w14:paraId="5A5252A2" w14:textId="77777777" w:rsidR="00405B6A" w:rsidRDefault="00405B6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5252A4" w14:textId="77777777" w:rsidR="00405B6A" w:rsidRPr="00CD7E4A" w:rsidRDefault="00405B6A" w:rsidP="00CD7E4A">
    <w:pPr>
      <w:pStyle w:val="Header"/>
      <w:spacing w:line="240" w:lineRule="auto"/>
      <w:ind w:left="-567"/>
    </w:pPr>
    <w:r>
      <w:rPr>
        <w:noProof/>
        <w:lang w:eastAsia="en-AU"/>
      </w:rPr>
      <w:drawing>
        <wp:inline distT="0" distB="0" distL="0" distR="0" wp14:anchorId="5A5252AF" wp14:editId="5A5252B0">
          <wp:extent cx="4114800" cy="1094740"/>
          <wp:effectExtent l="0" t="0" r="0" b="0"/>
          <wp:docPr id="2" name="Picture 9" descr="Title: Fair Work Ombudsman logo - Description: Fair Work Ombudsm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itle: Fair Work Ombudsman logo - Description: Fair Work Ombudsm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14800" cy="1094740"/>
                  </a:xfrm>
                  <a:prstGeom prst="rect">
                    <a:avLst/>
                  </a:prstGeom>
                  <a:noFill/>
                  <a:ln>
                    <a:noFill/>
                  </a:ln>
                </pic:spPr>
              </pic:pic>
            </a:graphicData>
          </a:graphic>
        </wp:inline>
      </w:drawing>
    </w:r>
    <w:r>
      <w:rPr>
        <w:noProof/>
        <w:lang w:eastAsia="en-AU"/>
      </w:rPr>
      <mc:AlternateContent>
        <mc:Choice Requires="wps">
          <w:drawing>
            <wp:inline distT="0" distB="0" distL="0" distR="0" wp14:anchorId="5A5252B1" wp14:editId="5A5252B2">
              <wp:extent cx="5731510" cy="0"/>
              <wp:effectExtent l="0" t="38100" r="40640" b="38100"/>
              <wp:docPr id="1" name="Straight Connector 1" descr="Straight connector line" title="Straight connecto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31510" cy="0"/>
                      </a:xfrm>
                      <a:prstGeom prst="line">
                        <a:avLst/>
                      </a:prstGeom>
                      <a:noFill/>
                      <a:ln w="76200" algn="ctr">
                        <a:solidFill>
                          <a:srgbClr val="0395A7"/>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line w14:anchorId="539C2A87" id="Straight Connector 1" o:spid="_x0000_s1026" alt="Title: Straight connector line - Description: Straight connector line" style="visibility:visible;mso-wrap-style:square;mso-left-percent:-10001;mso-top-percent:-10001;mso-position-horizontal:absolute;mso-position-horizontal-relative:char;mso-position-vertical:absolute;mso-position-vertical-relative:line;mso-left-percent:-10001;mso-top-percent:-10001" from="0,0" to="451.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xs4LQIAAGwEAAAOAAAAZHJzL2Uyb0RvYy54bWysVE2P2yAQvVfqf0DcE9v5jhVntbKTXrbd&#10;SGl/AAFso2KwgMSJqv73DiRxN9tLVfWCgRkeb948vHo6NxKduLFCqwwnwxgjrqhmQlUZ/vZ1O1hg&#10;ZB1RjEiteIYv3OKn9ccPq65N+UjXWjJuEIAom3Zthmvn2jSKLK15Q+xQt1xBsNSmIQ6WpoqYIR2g&#10;NzIaxfEs6rRhrdGUWwu7xTWI1wG/LDl1r2VpuUMyw8DNhdGE8eDHaL0iaWVIWwt6o0H+gUVDhIJL&#10;e6iCOIKORvwB1QhqtNWlG1LdRLosBeWhBqgmid9Vs69Jy0MtII5te5ns/4OlX047gwSD3mGkSAMt&#10;2jtDRFU7lGulQEBtEMQYtxR064O0D0qhOCgrnHx7+F0cdO5am8J1udoZrxQ9q337oul3C7HoIegX&#10;tgVeh+6zZoBKjk4Hec+lafxhEA6dQxcvfRf52SEKm9P5OJkm0Gx6j0UkvR9sjXWfuG6Qn2Q4cPeA&#10;5PRinSdC0nuK31Z6K6QMJpEKdRmez8B1GBFZgd2pM4GV1VIwn+iPWFMdcmnQiXjLjZfT57l3GQA/&#10;pBl9VCwA15ywzW3uiJDXOeRL5fGgLKB2m1099WMZLzeLzWIymIxmm8EkLorB8zafDGbbZD4txkWe&#10;F8lPTy2ZpLVgjCvP7u7vZPJ3/rm9tKsze4f3kkSP6KFEIHv/BtKhr76V1/YfNLvsjFfDtxgsHZJv&#10;z8+/mbfrkPX7J7H+BQAA//8DAFBLAwQUAAYACAAAACEAnijYwdkAAAACAQAADwAAAGRycy9kb3du&#10;cmV2LnhtbEyPwU7DMBBE70j9B2uReqMOPZQS4lRVKjhVFQQOcNvGSxKI15bttunf43KBy0ijWc28&#10;LVajGcSRfOgtK7idZSCIG6t7bhW8vT7eLEGEiKxxsEwKzhRgVU6uCsy1PfELHevYilTCIUcFXYwu&#10;lzI0HRkMM+uIU/ZpvcGYrG+l9nhK5WaQ8yxbSIM9p4UOHVUdNd/1wShYPz/t+q/l9u7dVzu3wap2&#10;H/VZqen1uH4AEWmMf8dwwU/oUCamvT2wDmJQkB6Jv5qy+2y+ALG/WFkW8j96+QMAAP//AwBQSwEC&#10;LQAUAAYACAAAACEAtoM4kv4AAADhAQAAEwAAAAAAAAAAAAAAAAAAAAAAW0NvbnRlbnRfVHlwZXNd&#10;LnhtbFBLAQItABQABgAIAAAAIQA4/SH/1gAAAJQBAAALAAAAAAAAAAAAAAAAAC8BAABfcmVscy8u&#10;cmVsc1BLAQItABQABgAIAAAAIQC3Zxs4LQIAAGwEAAAOAAAAAAAAAAAAAAAAAC4CAABkcnMvZTJv&#10;RG9jLnhtbFBLAQItABQABgAIAAAAIQCeKNjB2QAAAAIBAAAPAAAAAAAAAAAAAAAAAIcEAABkcnMv&#10;ZG93bnJldi54bWxQSwUGAAAAAAQABADzAAAAjQUAAAAA&#10;" strokecolor="#0395a7" strokeweight="6pt">
              <o:lock v:ext="edit" shapetype="f"/>
              <w10:anchorlock/>
            </v:line>
          </w:pict>
        </mc:Fallback>
      </mc:AlternateContent>
    </w:r>
  </w:p>
  <w:p w14:paraId="5A5252A5" w14:textId="77777777" w:rsidR="00405B6A" w:rsidRDefault="00405B6A" w:rsidP="0069705D">
    <w:pPr>
      <w:pStyle w:val="Header"/>
      <w:ind w:left="-56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5252A8" w14:textId="77777777" w:rsidR="00405B6A" w:rsidRPr="00CD7E4A" w:rsidRDefault="00405B6A" w:rsidP="00CD7E4A">
    <w:pPr>
      <w:pStyle w:val="Header"/>
      <w:spacing w:line="240" w:lineRule="auto"/>
      <w:ind w:left="-567"/>
    </w:pPr>
  </w:p>
  <w:p w14:paraId="5A5252A9" w14:textId="77777777" w:rsidR="00405B6A" w:rsidRDefault="00405B6A" w:rsidP="0069705D">
    <w:pPr>
      <w:pStyle w:val="Header"/>
      <w:ind w:left="-56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66911"/>
    <w:multiLevelType w:val="hybridMultilevel"/>
    <w:tmpl w:val="E5EADA82"/>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nsid w:val="04C243CF"/>
    <w:multiLevelType w:val="hybridMultilevel"/>
    <w:tmpl w:val="2BF0FD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86A081A"/>
    <w:multiLevelType w:val="hybridMultilevel"/>
    <w:tmpl w:val="72C44E36"/>
    <w:lvl w:ilvl="0" w:tplc="AEE07408">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nsid w:val="0BE03F88"/>
    <w:multiLevelType w:val="hybridMultilevel"/>
    <w:tmpl w:val="9DFAF252"/>
    <w:lvl w:ilvl="0" w:tplc="A34C2170">
      <w:start w:val="1"/>
      <w:numFmt w:val="bullet"/>
      <w:lvlText w:val="R"/>
      <w:lvlJc w:val="left"/>
      <w:pPr>
        <w:ind w:left="360" w:hanging="360"/>
      </w:pPr>
      <w:rPr>
        <w:rFonts w:ascii="Wingdings 2" w:hAnsi="Wingdings 2"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129177C5"/>
    <w:multiLevelType w:val="hybridMultilevel"/>
    <w:tmpl w:val="9EA49FAE"/>
    <w:lvl w:ilvl="0" w:tplc="DC400F84">
      <w:numFmt w:val="bullet"/>
      <w:lvlText w:val="-"/>
      <w:lvlJc w:val="left"/>
      <w:pPr>
        <w:ind w:left="720" w:hanging="360"/>
      </w:pPr>
      <w:rPr>
        <w:rFonts w:ascii="Helvetica" w:eastAsia="Times New Roman" w:hAnsi="Helvetica"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47467B7"/>
    <w:multiLevelType w:val="hybridMultilevel"/>
    <w:tmpl w:val="2BC6C4A4"/>
    <w:lvl w:ilvl="0" w:tplc="0C090001">
      <w:start w:val="1"/>
      <w:numFmt w:val="bullet"/>
      <w:lvlText w:val=""/>
      <w:lvlJc w:val="left"/>
      <w:pPr>
        <w:ind w:left="1140" w:hanging="360"/>
      </w:pPr>
      <w:rPr>
        <w:rFonts w:ascii="Symbol" w:hAnsi="Symbo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6">
    <w:nsid w:val="20063E4E"/>
    <w:multiLevelType w:val="hybridMultilevel"/>
    <w:tmpl w:val="217C15FE"/>
    <w:lvl w:ilvl="0" w:tplc="1B2CE09C">
      <w:start w:val="1"/>
      <w:numFmt w:val="bullet"/>
      <w:pStyle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
    <w:nsid w:val="21590E9D"/>
    <w:multiLevelType w:val="hybridMultilevel"/>
    <w:tmpl w:val="7B7CDD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5235C51"/>
    <w:multiLevelType w:val="hybridMultilevel"/>
    <w:tmpl w:val="0C603358"/>
    <w:lvl w:ilvl="0" w:tplc="8DE61D54">
      <w:start w:val="1"/>
      <w:numFmt w:val="bullet"/>
      <w:lvlText w:val=""/>
      <w:lvlJc w:val="left"/>
      <w:pPr>
        <w:ind w:left="-329" w:hanging="360"/>
      </w:pPr>
      <w:rPr>
        <w:rFonts w:ascii="Wingdings" w:hAnsi="Wingdings" w:hint="default"/>
        <w:color w:val="0194A6"/>
      </w:rPr>
    </w:lvl>
    <w:lvl w:ilvl="1" w:tplc="1E90E0A6">
      <w:start w:val="1"/>
      <w:numFmt w:val="bullet"/>
      <w:lvlText w:val=""/>
      <w:lvlJc w:val="left"/>
      <w:pPr>
        <w:ind w:left="751" w:hanging="360"/>
      </w:pPr>
      <w:rPr>
        <w:rFonts w:ascii="Wingdings" w:hAnsi="Wingdings" w:hint="default"/>
        <w:color w:val="0194A6"/>
        <w:sz w:val="40"/>
      </w:rPr>
    </w:lvl>
    <w:lvl w:ilvl="2" w:tplc="0C090005" w:tentative="1">
      <w:start w:val="1"/>
      <w:numFmt w:val="bullet"/>
      <w:lvlText w:val=""/>
      <w:lvlJc w:val="left"/>
      <w:pPr>
        <w:ind w:left="1471" w:hanging="360"/>
      </w:pPr>
      <w:rPr>
        <w:rFonts w:ascii="Wingdings" w:hAnsi="Wingdings" w:hint="default"/>
      </w:rPr>
    </w:lvl>
    <w:lvl w:ilvl="3" w:tplc="0C090001" w:tentative="1">
      <w:start w:val="1"/>
      <w:numFmt w:val="bullet"/>
      <w:lvlText w:val=""/>
      <w:lvlJc w:val="left"/>
      <w:pPr>
        <w:ind w:left="2191" w:hanging="360"/>
      </w:pPr>
      <w:rPr>
        <w:rFonts w:ascii="Symbol" w:hAnsi="Symbol" w:hint="default"/>
      </w:rPr>
    </w:lvl>
    <w:lvl w:ilvl="4" w:tplc="0C090003" w:tentative="1">
      <w:start w:val="1"/>
      <w:numFmt w:val="bullet"/>
      <w:lvlText w:val="o"/>
      <w:lvlJc w:val="left"/>
      <w:pPr>
        <w:ind w:left="2911" w:hanging="360"/>
      </w:pPr>
      <w:rPr>
        <w:rFonts w:ascii="Courier New" w:hAnsi="Courier New" w:cs="Courier New" w:hint="default"/>
      </w:rPr>
    </w:lvl>
    <w:lvl w:ilvl="5" w:tplc="0C090005" w:tentative="1">
      <w:start w:val="1"/>
      <w:numFmt w:val="bullet"/>
      <w:lvlText w:val=""/>
      <w:lvlJc w:val="left"/>
      <w:pPr>
        <w:ind w:left="3631" w:hanging="360"/>
      </w:pPr>
      <w:rPr>
        <w:rFonts w:ascii="Wingdings" w:hAnsi="Wingdings" w:hint="default"/>
      </w:rPr>
    </w:lvl>
    <w:lvl w:ilvl="6" w:tplc="0C090001" w:tentative="1">
      <w:start w:val="1"/>
      <w:numFmt w:val="bullet"/>
      <w:lvlText w:val=""/>
      <w:lvlJc w:val="left"/>
      <w:pPr>
        <w:ind w:left="4351" w:hanging="360"/>
      </w:pPr>
      <w:rPr>
        <w:rFonts w:ascii="Symbol" w:hAnsi="Symbol" w:hint="default"/>
      </w:rPr>
    </w:lvl>
    <w:lvl w:ilvl="7" w:tplc="0C090003" w:tentative="1">
      <w:start w:val="1"/>
      <w:numFmt w:val="bullet"/>
      <w:lvlText w:val="o"/>
      <w:lvlJc w:val="left"/>
      <w:pPr>
        <w:ind w:left="5071" w:hanging="360"/>
      </w:pPr>
      <w:rPr>
        <w:rFonts w:ascii="Courier New" w:hAnsi="Courier New" w:cs="Courier New" w:hint="default"/>
      </w:rPr>
    </w:lvl>
    <w:lvl w:ilvl="8" w:tplc="0C090005" w:tentative="1">
      <w:start w:val="1"/>
      <w:numFmt w:val="bullet"/>
      <w:lvlText w:val=""/>
      <w:lvlJc w:val="left"/>
      <w:pPr>
        <w:ind w:left="5791" w:hanging="360"/>
      </w:pPr>
      <w:rPr>
        <w:rFonts w:ascii="Wingdings" w:hAnsi="Wingdings" w:hint="default"/>
      </w:rPr>
    </w:lvl>
  </w:abstractNum>
  <w:abstractNum w:abstractNumId="9">
    <w:nsid w:val="2BC25BB4"/>
    <w:multiLevelType w:val="hybridMultilevel"/>
    <w:tmpl w:val="A0F457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54A07B0"/>
    <w:multiLevelType w:val="hybridMultilevel"/>
    <w:tmpl w:val="CB761690"/>
    <w:lvl w:ilvl="0" w:tplc="E332A544">
      <w:numFmt w:val="bullet"/>
      <w:lvlText w:val="-"/>
      <w:lvlJc w:val="left"/>
      <w:pPr>
        <w:ind w:left="720" w:hanging="360"/>
      </w:pPr>
      <w:rPr>
        <w:rFonts w:ascii="Helvetica" w:eastAsia="Times New Roman" w:hAnsi="Helvetica" w:cs="Helvetic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B950743"/>
    <w:multiLevelType w:val="hybridMultilevel"/>
    <w:tmpl w:val="8C76F9A4"/>
    <w:lvl w:ilvl="0" w:tplc="8DE61D54">
      <w:start w:val="1"/>
      <w:numFmt w:val="bullet"/>
      <w:lvlText w:val=""/>
      <w:lvlJc w:val="left"/>
      <w:pPr>
        <w:ind w:left="-329" w:hanging="360"/>
      </w:pPr>
      <w:rPr>
        <w:rFonts w:ascii="Wingdings" w:hAnsi="Wingdings" w:hint="default"/>
        <w:color w:val="0194A6"/>
      </w:rPr>
    </w:lvl>
    <w:lvl w:ilvl="1" w:tplc="0C090003">
      <w:start w:val="1"/>
      <w:numFmt w:val="bullet"/>
      <w:lvlText w:val="o"/>
      <w:lvlJc w:val="left"/>
      <w:pPr>
        <w:ind w:left="751" w:hanging="360"/>
      </w:pPr>
      <w:rPr>
        <w:rFonts w:ascii="Courier New" w:hAnsi="Courier New" w:cs="Courier New" w:hint="default"/>
      </w:rPr>
    </w:lvl>
    <w:lvl w:ilvl="2" w:tplc="0C090005" w:tentative="1">
      <w:start w:val="1"/>
      <w:numFmt w:val="bullet"/>
      <w:lvlText w:val=""/>
      <w:lvlJc w:val="left"/>
      <w:pPr>
        <w:ind w:left="1471" w:hanging="360"/>
      </w:pPr>
      <w:rPr>
        <w:rFonts w:ascii="Wingdings" w:hAnsi="Wingdings" w:hint="default"/>
      </w:rPr>
    </w:lvl>
    <w:lvl w:ilvl="3" w:tplc="0C090001" w:tentative="1">
      <w:start w:val="1"/>
      <w:numFmt w:val="bullet"/>
      <w:lvlText w:val=""/>
      <w:lvlJc w:val="left"/>
      <w:pPr>
        <w:ind w:left="2191" w:hanging="360"/>
      </w:pPr>
      <w:rPr>
        <w:rFonts w:ascii="Symbol" w:hAnsi="Symbol" w:hint="default"/>
      </w:rPr>
    </w:lvl>
    <w:lvl w:ilvl="4" w:tplc="0C090003" w:tentative="1">
      <w:start w:val="1"/>
      <w:numFmt w:val="bullet"/>
      <w:lvlText w:val="o"/>
      <w:lvlJc w:val="left"/>
      <w:pPr>
        <w:ind w:left="2911" w:hanging="360"/>
      </w:pPr>
      <w:rPr>
        <w:rFonts w:ascii="Courier New" w:hAnsi="Courier New" w:cs="Courier New" w:hint="default"/>
      </w:rPr>
    </w:lvl>
    <w:lvl w:ilvl="5" w:tplc="0C090005" w:tentative="1">
      <w:start w:val="1"/>
      <w:numFmt w:val="bullet"/>
      <w:lvlText w:val=""/>
      <w:lvlJc w:val="left"/>
      <w:pPr>
        <w:ind w:left="3631" w:hanging="360"/>
      </w:pPr>
      <w:rPr>
        <w:rFonts w:ascii="Wingdings" w:hAnsi="Wingdings" w:hint="default"/>
      </w:rPr>
    </w:lvl>
    <w:lvl w:ilvl="6" w:tplc="0C090001" w:tentative="1">
      <w:start w:val="1"/>
      <w:numFmt w:val="bullet"/>
      <w:lvlText w:val=""/>
      <w:lvlJc w:val="left"/>
      <w:pPr>
        <w:ind w:left="4351" w:hanging="360"/>
      </w:pPr>
      <w:rPr>
        <w:rFonts w:ascii="Symbol" w:hAnsi="Symbol" w:hint="default"/>
      </w:rPr>
    </w:lvl>
    <w:lvl w:ilvl="7" w:tplc="0C090003" w:tentative="1">
      <w:start w:val="1"/>
      <w:numFmt w:val="bullet"/>
      <w:lvlText w:val="o"/>
      <w:lvlJc w:val="left"/>
      <w:pPr>
        <w:ind w:left="5071" w:hanging="360"/>
      </w:pPr>
      <w:rPr>
        <w:rFonts w:ascii="Courier New" w:hAnsi="Courier New" w:cs="Courier New" w:hint="default"/>
      </w:rPr>
    </w:lvl>
    <w:lvl w:ilvl="8" w:tplc="0C090005" w:tentative="1">
      <w:start w:val="1"/>
      <w:numFmt w:val="bullet"/>
      <w:lvlText w:val=""/>
      <w:lvlJc w:val="left"/>
      <w:pPr>
        <w:ind w:left="5791" w:hanging="360"/>
      </w:pPr>
      <w:rPr>
        <w:rFonts w:ascii="Wingdings" w:hAnsi="Wingdings" w:hint="default"/>
      </w:rPr>
    </w:lvl>
  </w:abstractNum>
  <w:abstractNum w:abstractNumId="12">
    <w:nsid w:val="4361264E"/>
    <w:multiLevelType w:val="hybridMultilevel"/>
    <w:tmpl w:val="C19E677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43C51624"/>
    <w:multiLevelType w:val="hybridMultilevel"/>
    <w:tmpl w:val="32D69E8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46AB646F"/>
    <w:multiLevelType w:val="hybridMultilevel"/>
    <w:tmpl w:val="6A829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A846056"/>
    <w:multiLevelType w:val="hybridMultilevel"/>
    <w:tmpl w:val="C07E3D84"/>
    <w:lvl w:ilvl="0" w:tplc="0C09000F">
      <w:start w:val="1"/>
      <w:numFmt w:val="decimal"/>
      <w:lvlText w:val="%1."/>
      <w:lvlJc w:val="left"/>
      <w:pPr>
        <w:ind w:left="360" w:hanging="360"/>
      </w:pPr>
      <w:rPr>
        <w:rFonts w:hint="default"/>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nsid w:val="57AF1A9B"/>
    <w:multiLevelType w:val="hybridMultilevel"/>
    <w:tmpl w:val="AF40C09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833615A"/>
    <w:multiLevelType w:val="hybridMultilevel"/>
    <w:tmpl w:val="1C240986"/>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18">
    <w:nsid w:val="5B2201F2"/>
    <w:multiLevelType w:val="hybridMultilevel"/>
    <w:tmpl w:val="80165604"/>
    <w:lvl w:ilvl="0" w:tplc="123ABA6C">
      <w:start w:val="1"/>
      <w:numFmt w:val="bullet"/>
      <w:pStyle w:val="bodybullets"/>
      <w:lvlText w:val=""/>
      <w:lvlJc w:val="left"/>
      <w:pPr>
        <w:tabs>
          <w:tab w:val="num" w:pos="171"/>
        </w:tabs>
        <w:ind w:left="568" w:hanging="284"/>
      </w:pPr>
      <w:rPr>
        <w:rFonts w:ascii="Symbol" w:hAnsi="Symbol" w:hint="default"/>
      </w:rPr>
    </w:lvl>
    <w:lvl w:ilvl="1" w:tplc="04090003">
      <w:start w:val="1"/>
      <w:numFmt w:val="bullet"/>
      <w:lvlText w:val="o"/>
      <w:lvlJc w:val="left"/>
      <w:pPr>
        <w:ind w:left="1611" w:hanging="360"/>
      </w:pPr>
      <w:rPr>
        <w:rFonts w:ascii="Courier New" w:hAnsi="Courier New" w:hint="default"/>
      </w:rPr>
    </w:lvl>
    <w:lvl w:ilvl="2" w:tplc="04090005">
      <w:start w:val="1"/>
      <w:numFmt w:val="bullet"/>
      <w:lvlText w:val=""/>
      <w:lvlJc w:val="left"/>
      <w:pPr>
        <w:ind w:left="2331" w:hanging="360"/>
      </w:pPr>
      <w:rPr>
        <w:rFonts w:ascii="Wingdings" w:hAnsi="Wingdings" w:hint="default"/>
      </w:rPr>
    </w:lvl>
    <w:lvl w:ilvl="3" w:tplc="04090001" w:tentative="1">
      <w:start w:val="1"/>
      <w:numFmt w:val="bullet"/>
      <w:lvlText w:val=""/>
      <w:lvlJc w:val="left"/>
      <w:pPr>
        <w:ind w:left="3051" w:hanging="360"/>
      </w:pPr>
      <w:rPr>
        <w:rFonts w:ascii="Symbol" w:hAnsi="Symbol" w:hint="default"/>
      </w:rPr>
    </w:lvl>
    <w:lvl w:ilvl="4" w:tplc="04090003" w:tentative="1">
      <w:start w:val="1"/>
      <w:numFmt w:val="bullet"/>
      <w:lvlText w:val="o"/>
      <w:lvlJc w:val="left"/>
      <w:pPr>
        <w:ind w:left="3771" w:hanging="360"/>
      </w:pPr>
      <w:rPr>
        <w:rFonts w:ascii="Courier New" w:hAnsi="Courier New" w:hint="default"/>
      </w:rPr>
    </w:lvl>
    <w:lvl w:ilvl="5" w:tplc="04090005" w:tentative="1">
      <w:start w:val="1"/>
      <w:numFmt w:val="bullet"/>
      <w:lvlText w:val=""/>
      <w:lvlJc w:val="left"/>
      <w:pPr>
        <w:ind w:left="4491" w:hanging="360"/>
      </w:pPr>
      <w:rPr>
        <w:rFonts w:ascii="Wingdings" w:hAnsi="Wingdings" w:hint="default"/>
      </w:rPr>
    </w:lvl>
    <w:lvl w:ilvl="6" w:tplc="04090001" w:tentative="1">
      <w:start w:val="1"/>
      <w:numFmt w:val="bullet"/>
      <w:lvlText w:val=""/>
      <w:lvlJc w:val="left"/>
      <w:pPr>
        <w:ind w:left="5211" w:hanging="360"/>
      </w:pPr>
      <w:rPr>
        <w:rFonts w:ascii="Symbol" w:hAnsi="Symbol" w:hint="default"/>
      </w:rPr>
    </w:lvl>
    <w:lvl w:ilvl="7" w:tplc="04090003" w:tentative="1">
      <w:start w:val="1"/>
      <w:numFmt w:val="bullet"/>
      <w:lvlText w:val="o"/>
      <w:lvlJc w:val="left"/>
      <w:pPr>
        <w:ind w:left="5931" w:hanging="360"/>
      </w:pPr>
      <w:rPr>
        <w:rFonts w:ascii="Courier New" w:hAnsi="Courier New" w:hint="default"/>
      </w:rPr>
    </w:lvl>
    <w:lvl w:ilvl="8" w:tplc="04090005" w:tentative="1">
      <w:start w:val="1"/>
      <w:numFmt w:val="bullet"/>
      <w:lvlText w:val=""/>
      <w:lvlJc w:val="left"/>
      <w:pPr>
        <w:ind w:left="6651" w:hanging="360"/>
      </w:pPr>
      <w:rPr>
        <w:rFonts w:ascii="Wingdings" w:hAnsi="Wingdings" w:hint="default"/>
      </w:rPr>
    </w:lvl>
  </w:abstractNum>
  <w:abstractNum w:abstractNumId="19">
    <w:nsid w:val="5EA0579C"/>
    <w:multiLevelType w:val="hybridMultilevel"/>
    <w:tmpl w:val="8D743FA2"/>
    <w:lvl w:ilvl="0" w:tplc="B7C81ACC">
      <w:numFmt w:val="bullet"/>
      <w:lvlText w:val="-"/>
      <w:lvlJc w:val="left"/>
      <w:pPr>
        <w:ind w:left="720" w:hanging="360"/>
      </w:pPr>
      <w:rPr>
        <w:rFonts w:ascii="Helvetica" w:eastAsia="Times New Roman" w:hAnsi="Helvetica" w:cs="Helvetic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8"/>
  </w:num>
  <w:num w:numId="2">
    <w:abstractNumId w:val="11"/>
  </w:num>
  <w:num w:numId="3">
    <w:abstractNumId w:val="13"/>
  </w:num>
  <w:num w:numId="4">
    <w:abstractNumId w:val="11"/>
  </w:num>
  <w:num w:numId="5">
    <w:abstractNumId w:val="8"/>
  </w:num>
  <w:num w:numId="6">
    <w:abstractNumId w:val="11"/>
  </w:num>
  <w:num w:numId="7">
    <w:abstractNumId w:val="11"/>
  </w:num>
  <w:num w:numId="8">
    <w:abstractNumId w:val="11"/>
  </w:num>
  <w:num w:numId="9">
    <w:abstractNumId w:val="11"/>
  </w:num>
  <w:num w:numId="10">
    <w:abstractNumId w:val="11"/>
  </w:num>
  <w:num w:numId="11">
    <w:abstractNumId w:val="3"/>
  </w:num>
  <w:num w:numId="12">
    <w:abstractNumId w:val="2"/>
  </w:num>
  <w:num w:numId="13">
    <w:abstractNumId w:val="2"/>
    <w:lvlOverride w:ilvl="0">
      <w:startOverride w:val="1"/>
    </w:lvlOverride>
  </w:num>
  <w:num w:numId="14">
    <w:abstractNumId w:val="0"/>
  </w:num>
  <w:num w:numId="15">
    <w:abstractNumId w:val="2"/>
    <w:lvlOverride w:ilvl="0">
      <w:startOverride w:val="1"/>
    </w:lvlOverride>
  </w:num>
  <w:num w:numId="16">
    <w:abstractNumId w:val="12"/>
  </w:num>
  <w:num w:numId="17">
    <w:abstractNumId w:val="11"/>
  </w:num>
  <w:num w:numId="18">
    <w:abstractNumId w:val="11"/>
  </w:num>
  <w:num w:numId="19">
    <w:abstractNumId w:val="9"/>
  </w:num>
  <w:num w:numId="20">
    <w:abstractNumId w:val="11"/>
  </w:num>
  <w:num w:numId="21">
    <w:abstractNumId w:val="16"/>
  </w:num>
  <w:num w:numId="22">
    <w:abstractNumId w:val="11"/>
  </w:num>
  <w:num w:numId="23">
    <w:abstractNumId w:val="14"/>
  </w:num>
  <w:num w:numId="24">
    <w:abstractNumId w:val="6"/>
  </w:num>
  <w:num w:numId="25">
    <w:abstractNumId w:val="4"/>
  </w:num>
  <w:num w:numId="26">
    <w:abstractNumId w:val="1"/>
  </w:num>
  <w:num w:numId="27">
    <w:abstractNumId w:val="7"/>
  </w:num>
  <w:num w:numId="28">
    <w:abstractNumId w:val="10"/>
  </w:num>
  <w:num w:numId="29">
    <w:abstractNumId w:val="17"/>
  </w:num>
  <w:num w:numId="30">
    <w:abstractNumId w:val="19"/>
  </w:num>
  <w:num w:numId="31">
    <w:abstractNumId w:val="15"/>
  </w:num>
  <w:num w:numId="32">
    <w:abstractNumId w:val="5"/>
  </w:num>
  <w:num w:numId="33">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proofState w:spelling="clean" w:grammar="clean"/>
  <w:defaultTabStop w:val="720"/>
  <w:drawingGridHorizontalSpacing w:val="120"/>
  <w:displayHorizontalDrawingGridEvery w:val="2"/>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166"/>
    <w:rsid w:val="0000035A"/>
    <w:rsid w:val="00000588"/>
    <w:rsid w:val="000101F9"/>
    <w:rsid w:val="0001138C"/>
    <w:rsid w:val="0001330B"/>
    <w:rsid w:val="00013363"/>
    <w:rsid w:val="00014A7F"/>
    <w:rsid w:val="0001604E"/>
    <w:rsid w:val="00016678"/>
    <w:rsid w:val="0002056D"/>
    <w:rsid w:val="0002099C"/>
    <w:rsid w:val="00022180"/>
    <w:rsid w:val="0002539A"/>
    <w:rsid w:val="00027769"/>
    <w:rsid w:val="00030DD2"/>
    <w:rsid w:val="00031102"/>
    <w:rsid w:val="00032F71"/>
    <w:rsid w:val="0004098C"/>
    <w:rsid w:val="00040CBA"/>
    <w:rsid w:val="00042435"/>
    <w:rsid w:val="00043BE1"/>
    <w:rsid w:val="0004534B"/>
    <w:rsid w:val="000454CD"/>
    <w:rsid w:val="00046751"/>
    <w:rsid w:val="000474BF"/>
    <w:rsid w:val="00050BFB"/>
    <w:rsid w:val="00052625"/>
    <w:rsid w:val="00056B0A"/>
    <w:rsid w:val="00060906"/>
    <w:rsid w:val="00072427"/>
    <w:rsid w:val="000761D2"/>
    <w:rsid w:val="00077747"/>
    <w:rsid w:val="000809F1"/>
    <w:rsid w:val="00080D19"/>
    <w:rsid w:val="0008284A"/>
    <w:rsid w:val="00084A34"/>
    <w:rsid w:val="00087768"/>
    <w:rsid w:val="00093A0F"/>
    <w:rsid w:val="0009461A"/>
    <w:rsid w:val="00095CB0"/>
    <w:rsid w:val="00096AB0"/>
    <w:rsid w:val="000974F7"/>
    <w:rsid w:val="000A072F"/>
    <w:rsid w:val="000A1A4D"/>
    <w:rsid w:val="000A35F2"/>
    <w:rsid w:val="000A6C79"/>
    <w:rsid w:val="000C27F2"/>
    <w:rsid w:val="000C2C12"/>
    <w:rsid w:val="000C65A8"/>
    <w:rsid w:val="000C73FE"/>
    <w:rsid w:val="000D0A6D"/>
    <w:rsid w:val="000D66B7"/>
    <w:rsid w:val="000D6C3B"/>
    <w:rsid w:val="000E0258"/>
    <w:rsid w:val="000E1218"/>
    <w:rsid w:val="000E3613"/>
    <w:rsid w:val="000E3930"/>
    <w:rsid w:val="000E54F3"/>
    <w:rsid w:val="000E5B28"/>
    <w:rsid w:val="000E66D7"/>
    <w:rsid w:val="000E7A02"/>
    <w:rsid w:val="000F164D"/>
    <w:rsid w:val="000F6CE8"/>
    <w:rsid w:val="001017D3"/>
    <w:rsid w:val="00105126"/>
    <w:rsid w:val="001108EE"/>
    <w:rsid w:val="00112917"/>
    <w:rsid w:val="00113147"/>
    <w:rsid w:val="001143BD"/>
    <w:rsid w:val="001147E8"/>
    <w:rsid w:val="0011480F"/>
    <w:rsid w:val="0011693E"/>
    <w:rsid w:val="00122F9D"/>
    <w:rsid w:val="00127F14"/>
    <w:rsid w:val="00130620"/>
    <w:rsid w:val="0013177E"/>
    <w:rsid w:val="001323AC"/>
    <w:rsid w:val="00132DBA"/>
    <w:rsid w:val="00133381"/>
    <w:rsid w:val="00133A15"/>
    <w:rsid w:val="001419B7"/>
    <w:rsid w:val="001479FA"/>
    <w:rsid w:val="0015275C"/>
    <w:rsid w:val="00161C80"/>
    <w:rsid w:val="00161D12"/>
    <w:rsid w:val="001642FB"/>
    <w:rsid w:val="00165161"/>
    <w:rsid w:val="001719F1"/>
    <w:rsid w:val="00172B84"/>
    <w:rsid w:val="001748CB"/>
    <w:rsid w:val="001749B2"/>
    <w:rsid w:val="001765D0"/>
    <w:rsid w:val="00180A44"/>
    <w:rsid w:val="00181CB1"/>
    <w:rsid w:val="00191323"/>
    <w:rsid w:val="0019161A"/>
    <w:rsid w:val="0019471D"/>
    <w:rsid w:val="00196045"/>
    <w:rsid w:val="001A229B"/>
    <w:rsid w:val="001A2617"/>
    <w:rsid w:val="001A3327"/>
    <w:rsid w:val="001A46FB"/>
    <w:rsid w:val="001B2AE1"/>
    <w:rsid w:val="001C29D9"/>
    <w:rsid w:val="001C6A03"/>
    <w:rsid w:val="001D061A"/>
    <w:rsid w:val="001D098E"/>
    <w:rsid w:val="001D34EF"/>
    <w:rsid w:val="001D4331"/>
    <w:rsid w:val="001D43FB"/>
    <w:rsid w:val="001E2F45"/>
    <w:rsid w:val="001E32F3"/>
    <w:rsid w:val="001E79A3"/>
    <w:rsid w:val="001F7759"/>
    <w:rsid w:val="0020156B"/>
    <w:rsid w:val="00201C22"/>
    <w:rsid w:val="0020265D"/>
    <w:rsid w:val="00202CAB"/>
    <w:rsid w:val="00203AEE"/>
    <w:rsid w:val="002047FD"/>
    <w:rsid w:val="00205B16"/>
    <w:rsid w:val="002064F2"/>
    <w:rsid w:val="00206829"/>
    <w:rsid w:val="00206E25"/>
    <w:rsid w:val="00207A9D"/>
    <w:rsid w:val="00210D57"/>
    <w:rsid w:val="00215B01"/>
    <w:rsid w:val="00217ACD"/>
    <w:rsid w:val="002214D1"/>
    <w:rsid w:val="00221776"/>
    <w:rsid w:val="002217D3"/>
    <w:rsid w:val="00223AA9"/>
    <w:rsid w:val="00223D56"/>
    <w:rsid w:val="002305E4"/>
    <w:rsid w:val="002344E5"/>
    <w:rsid w:val="002419B0"/>
    <w:rsid w:val="002425EC"/>
    <w:rsid w:val="00243F4C"/>
    <w:rsid w:val="00244BB7"/>
    <w:rsid w:val="0024595E"/>
    <w:rsid w:val="00246471"/>
    <w:rsid w:val="002467E1"/>
    <w:rsid w:val="00246F8D"/>
    <w:rsid w:val="00251052"/>
    <w:rsid w:val="00253E9F"/>
    <w:rsid w:val="00254C23"/>
    <w:rsid w:val="00255210"/>
    <w:rsid w:val="00256889"/>
    <w:rsid w:val="002617D3"/>
    <w:rsid w:val="00262074"/>
    <w:rsid w:val="002629C5"/>
    <w:rsid w:val="00263D7C"/>
    <w:rsid w:val="00265F01"/>
    <w:rsid w:val="002666C2"/>
    <w:rsid w:val="002679AA"/>
    <w:rsid w:val="00274F57"/>
    <w:rsid w:val="002752CE"/>
    <w:rsid w:val="0027711C"/>
    <w:rsid w:val="0028274E"/>
    <w:rsid w:val="00294322"/>
    <w:rsid w:val="002966F4"/>
    <w:rsid w:val="00296DA0"/>
    <w:rsid w:val="002A2310"/>
    <w:rsid w:val="002A2839"/>
    <w:rsid w:val="002A356B"/>
    <w:rsid w:val="002A6136"/>
    <w:rsid w:val="002A634A"/>
    <w:rsid w:val="002B051A"/>
    <w:rsid w:val="002B2CF2"/>
    <w:rsid w:val="002B4B08"/>
    <w:rsid w:val="002B58AA"/>
    <w:rsid w:val="002B6D60"/>
    <w:rsid w:val="002C0402"/>
    <w:rsid w:val="002C0B20"/>
    <w:rsid w:val="002C0B75"/>
    <w:rsid w:val="002C0BA7"/>
    <w:rsid w:val="002C0FFF"/>
    <w:rsid w:val="002C2DAE"/>
    <w:rsid w:val="002C302B"/>
    <w:rsid w:val="002C60A8"/>
    <w:rsid w:val="002D094A"/>
    <w:rsid w:val="002D0EC1"/>
    <w:rsid w:val="002D26E7"/>
    <w:rsid w:val="002D295B"/>
    <w:rsid w:val="002D32E8"/>
    <w:rsid w:val="002D3C21"/>
    <w:rsid w:val="002D3CC4"/>
    <w:rsid w:val="002D5DFF"/>
    <w:rsid w:val="002E12E9"/>
    <w:rsid w:val="002E4E08"/>
    <w:rsid w:val="002E6599"/>
    <w:rsid w:val="002E677F"/>
    <w:rsid w:val="002E7F05"/>
    <w:rsid w:val="002F2E73"/>
    <w:rsid w:val="002F5489"/>
    <w:rsid w:val="002F5CF2"/>
    <w:rsid w:val="002F5F4D"/>
    <w:rsid w:val="002F6633"/>
    <w:rsid w:val="002F7748"/>
    <w:rsid w:val="002F7B87"/>
    <w:rsid w:val="00300A32"/>
    <w:rsid w:val="00301102"/>
    <w:rsid w:val="003024EB"/>
    <w:rsid w:val="0030321F"/>
    <w:rsid w:val="00310D36"/>
    <w:rsid w:val="00311677"/>
    <w:rsid w:val="00312036"/>
    <w:rsid w:val="0031564B"/>
    <w:rsid w:val="003203FA"/>
    <w:rsid w:val="003211DE"/>
    <w:rsid w:val="0032193E"/>
    <w:rsid w:val="003272F8"/>
    <w:rsid w:val="00327DE3"/>
    <w:rsid w:val="00330B2B"/>
    <w:rsid w:val="00334116"/>
    <w:rsid w:val="00335710"/>
    <w:rsid w:val="00335DCE"/>
    <w:rsid w:val="003405BB"/>
    <w:rsid w:val="00340DA2"/>
    <w:rsid w:val="00342674"/>
    <w:rsid w:val="00342D46"/>
    <w:rsid w:val="0034387D"/>
    <w:rsid w:val="00350703"/>
    <w:rsid w:val="00350A1A"/>
    <w:rsid w:val="003514E0"/>
    <w:rsid w:val="00355C29"/>
    <w:rsid w:val="003605A4"/>
    <w:rsid w:val="00360A7D"/>
    <w:rsid w:val="00361B53"/>
    <w:rsid w:val="00362870"/>
    <w:rsid w:val="003636B9"/>
    <w:rsid w:val="00364CA3"/>
    <w:rsid w:val="00364D4F"/>
    <w:rsid w:val="00365298"/>
    <w:rsid w:val="0036547C"/>
    <w:rsid w:val="00366CE4"/>
    <w:rsid w:val="00367D02"/>
    <w:rsid w:val="0037268E"/>
    <w:rsid w:val="003729EB"/>
    <w:rsid w:val="00374F03"/>
    <w:rsid w:val="0037618F"/>
    <w:rsid w:val="00376455"/>
    <w:rsid w:val="00376640"/>
    <w:rsid w:val="00377AFF"/>
    <w:rsid w:val="00383A9B"/>
    <w:rsid w:val="00396145"/>
    <w:rsid w:val="003964CD"/>
    <w:rsid w:val="0039652F"/>
    <w:rsid w:val="003973DA"/>
    <w:rsid w:val="003A6EA5"/>
    <w:rsid w:val="003B00BF"/>
    <w:rsid w:val="003B604A"/>
    <w:rsid w:val="003C56E1"/>
    <w:rsid w:val="003C678A"/>
    <w:rsid w:val="003C67E0"/>
    <w:rsid w:val="003D0944"/>
    <w:rsid w:val="003D22FB"/>
    <w:rsid w:val="003D35DD"/>
    <w:rsid w:val="003D3BB1"/>
    <w:rsid w:val="003E5CE3"/>
    <w:rsid w:val="003F6192"/>
    <w:rsid w:val="00400079"/>
    <w:rsid w:val="0040104D"/>
    <w:rsid w:val="00401F29"/>
    <w:rsid w:val="00403496"/>
    <w:rsid w:val="004046B2"/>
    <w:rsid w:val="00405B6A"/>
    <w:rsid w:val="00410C1D"/>
    <w:rsid w:val="004114C5"/>
    <w:rsid w:val="00411CAE"/>
    <w:rsid w:val="00414D57"/>
    <w:rsid w:val="00415256"/>
    <w:rsid w:val="00415E30"/>
    <w:rsid w:val="00415FD8"/>
    <w:rsid w:val="00420813"/>
    <w:rsid w:val="00421D56"/>
    <w:rsid w:val="0042512A"/>
    <w:rsid w:val="0042608A"/>
    <w:rsid w:val="00431AEB"/>
    <w:rsid w:val="00435ACA"/>
    <w:rsid w:val="00436BEA"/>
    <w:rsid w:val="0043771D"/>
    <w:rsid w:val="00440B46"/>
    <w:rsid w:val="00442F58"/>
    <w:rsid w:val="0044344E"/>
    <w:rsid w:val="00443EE2"/>
    <w:rsid w:val="00450AF8"/>
    <w:rsid w:val="00452665"/>
    <w:rsid w:val="00455311"/>
    <w:rsid w:val="004637EB"/>
    <w:rsid w:val="00463CBF"/>
    <w:rsid w:val="00472E87"/>
    <w:rsid w:val="00476A01"/>
    <w:rsid w:val="00477C46"/>
    <w:rsid w:val="004832F7"/>
    <w:rsid w:val="004833F3"/>
    <w:rsid w:val="00484184"/>
    <w:rsid w:val="00484DCE"/>
    <w:rsid w:val="004909D2"/>
    <w:rsid w:val="004937EE"/>
    <w:rsid w:val="004939E0"/>
    <w:rsid w:val="00497560"/>
    <w:rsid w:val="004976CF"/>
    <w:rsid w:val="004A211E"/>
    <w:rsid w:val="004A286E"/>
    <w:rsid w:val="004A37CF"/>
    <w:rsid w:val="004A5A7F"/>
    <w:rsid w:val="004B02F5"/>
    <w:rsid w:val="004B13DD"/>
    <w:rsid w:val="004C3E3E"/>
    <w:rsid w:val="004C7333"/>
    <w:rsid w:val="004C7434"/>
    <w:rsid w:val="004C7739"/>
    <w:rsid w:val="004D010B"/>
    <w:rsid w:val="004D4B1F"/>
    <w:rsid w:val="004D63EF"/>
    <w:rsid w:val="004D792D"/>
    <w:rsid w:val="004D7AD4"/>
    <w:rsid w:val="004E377F"/>
    <w:rsid w:val="004E3D3B"/>
    <w:rsid w:val="004E4706"/>
    <w:rsid w:val="004E625D"/>
    <w:rsid w:val="004F0A04"/>
    <w:rsid w:val="004F0FB2"/>
    <w:rsid w:val="004F2FE2"/>
    <w:rsid w:val="004F31F1"/>
    <w:rsid w:val="004F3FAA"/>
    <w:rsid w:val="0050728C"/>
    <w:rsid w:val="00511320"/>
    <w:rsid w:val="00512330"/>
    <w:rsid w:val="00514440"/>
    <w:rsid w:val="0051474F"/>
    <w:rsid w:val="005152F7"/>
    <w:rsid w:val="00516FF7"/>
    <w:rsid w:val="00520DD2"/>
    <w:rsid w:val="00527A93"/>
    <w:rsid w:val="00530A1F"/>
    <w:rsid w:val="00531047"/>
    <w:rsid w:val="00531F1E"/>
    <w:rsid w:val="00532B5E"/>
    <w:rsid w:val="0053634D"/>
    <w:rsid w:val="00540C5F"/>
    <w:rsid w:val="00542728"/>
    <w:rsid w:val="00543DD4"/>
    <w:rsid w:val="00544B86"/>
    <w:rsid w:val="00545F61"/>
    <w:rsid w:val="005527CE"/>
    <w:rsid w:val="0055669A"/>
    <w:rsid w:val="0056053B"/>
    <w:rsid w:val="005605EB"/>
    <w:rsid w:val="00560FA8"/>
    <w:rsid w:val="005620D4"/>
    <w:rsid w:val="00563C9A"/>
    <w:rsid w:val="005640A4"/>
    <w:rsid w:val="005649EE"/>
    <w:rsid w:val="0056765A"/>
    <w:rsid w:val="00567859"/>
    <w:rsid w:val="00567ECC"/>
    <w:rsid w:val="00571974"/>
    <w:rsid w:val="005719F0"/>
    <w:rsid w:val="00572D4B"/>
    <w:rsid w:val="00576AB1"/>
    <w:rsid w:val="00576F31"/>
    <w:rsid w:val="00580A5A"/>
    <w:rsid w:val="005813DB"/>
    <w:rsid w:val="00586A3D"/>
    <w:rsid w:val="00590A76"/>
    <w:rsid w:val="00592310"/>
    <w:rsid w:val="00592D92"/>
    <w:rsid w:val="00593867"/>
    <w:rsid w:val="00593A0E"/>
    <w:rsid w:val="005A5FA3"/>
    <w:rsid w:val="005B1C84"/>
    <w:rsid w:val="005B1DD2"/>
    <w:rsid w:val="005B4D67"/>
    <w:rsid w:val="005B586F"/>
    <w:rsid w:val="005B6449"/>
    <w:rsid w:val="005B71DA"/>
    <w:rsid w:val="005B7CA2"/>
    <w:rsid w:val="005C1F1F"/>
    <w:rsid w:val="005C2E7B"/>
    <w:rsid w:val="005C4CF3"/>
    <w:rsid w:val="005C50EB"/>
    <w:rsid w:val="005C558C"/>
    <w:rsid w:val="005C6714"/>
    <w:rsid w:val="005C758E"/>
    <w:rsid w:val="005D19D4"/>
    <w:rsid w:val="005D4161"/>
    <w:rsid w:val="005D69F4"/>
    <w:rsid w:val="005D6E81"/>
    <w:rsid w:val="005E23B5"/>
    <w:rsid w:val="005E2658"/>
    <w:rsid w:val="005E4DD7"/>
    <w:rsid w:val="005F1C92"/>
    <w:rsid w:val="005F2055"/>
    <w:rsid w:val="005F3244"/>
    <w:rsid w:val="005F36BC"/>
    <w:rsid w:val="005F3F84"/>
    <w:rsid w:val="005F4752"/>
    <w:rsid w:val="005F5EEE"/>
    <w:rsid w:val="005F658B"/>
    <w:rsid w:val="005F6B31"/>
    <w:rsid w:val="00601C0B"/>
    <w:rsid w:val="00601E94"/>
    <w:rsid w:val="00603844"/>
    <w:rsid w:val="00603EDC"/>
    <w:rsid w:val="0060403B"/>
    <w:rsid w:val="00604916"/>
    <w:rsid w:val="0060584F"/>
    <w:rsid w:val="00606F94"/>
    <w:rsid w:val="0061140C"/>
    <w:rsid w:val="00615D06"/>
    <w:rsid w:val="006164D7"/>
    <w:rsid w:val="006170CE"/>
    <w:rsid w:val="00622029"/>
    <w:rsid w:val="00624B14"/>
    <w:rsid w:val="006273AD"/>
    <w:rsid w:val="006279D5"/>
    <w:rsid w:val="0063224F"/>
    <w:rsid w:val="00633FBF"/>
    <w:rsid w:val="006374A4"/>
    <w:rsid w:val="00641C02"/>
    <w:rsid w:val="006423A0"/>
    <w:rsid w:val="00642EAD"/>
    <w:rsid w:val="00644F87"/>
    <w:rsid w:val="0064560B"/>
    <w:rsid w:val="0065324F"/>
    <w:rsid w:val="00653BBB"/>
    <w:rsid w:val="006549B6"/>
    <w:rsid w:val="00655E22"/>
    <w:rsid w:val="00657E9E"/>
    <w:rsid w:val="0066256B"/>
    <w:rsid w:val="0066290B"/>
    <w:rsid w:val="006653C8"/>
    <w:rsid w:val="00670767"/>
    <w:rsid w:val="00671A67"/>
    <w:rsid w:val="00671F1D"/>
    <w:rsid w:val="00672DF0"/>
    <w:rsid w:val="00674F2E"/>
    <w:rsid w:val="00676D6A"/>
    <w:rsid w:val="00681240"/>
    <w:rsid w:val="00681519"/>
    <w:rsid w:val="00683307"/>
    <w:rsid w:val="00685D62"/>
    <w:rsid w:val="00686009"/>
    <w:rsid w:val="00687226"/>
    <w:rsid w:val="00691C4F"/>
    <w:rsid w:val="00692A44"/>
    <w:rsid w:val="0069431F"/>
    <w:rsid w:val="00696CFF"/>
    <w:rsid w:val="0069705D"/>
    <w:rsid w:val="006A174F"/>
    <w:rsid w:val="006A1AFF"/>
    <w:rsid w:val="006A6535"/>
    <w:rsid w:val="006A787D"/>
    <w:rsid w:val="006B0D7C"/>
    <w:rsid w:val="006B1961"/>
    <w:rsid w:val="006B6834"/>
    <w:rsid w:val="006B7AB3"/>
    <w:rsid w:val="006C2A03"/>
    <w:rsid w:val="006C4F3E"/>
    <w:rsid w:val="006D24F8"/>
    <w:rsid w:val="006D35BE"/>
    <w:rsid w:val="006D4C72"/>
    <w:rsid w:val="006D6D89"/>
    <w:rsid w:val="006E18FD"/>
    <w:rsid w:val="006E1DFD"/>
    <w:rsid w:val="006E69CA"/>
    <w:rsid w:val="006F193F"/>
    <w:rsid w:val="006F298A"/>
    <w:rsid w:val="006F56A4"/>
    <w:rsid w:val="006F7FB0"/>
    <w:rsid w:val="00701435"/>
    <w:rsid w:val="00702786"/>
    <w:rsid w:val="0070289A"/>
    <w:rsid w:val="00704A60"/>
    <w:rsid w:val="00704D22"/>
    <w:rsid w:val="007108AC"/>
    <w:rsid w:val="00713DF3"/>
    <w:rsid w:val="007142EE"/>
    <w:rsid w:val="007151D4"/>
    <w:rsid w:val="00716169"/>
    <w:rsid w:val="00716B9D"/>
    <w:rsid w:val="0072779F"/>
    <w:rsid w:val="00727E04"/>
    <w:rsid w:val="007312C0"/>
    <w:rsid w:val="007329B6"/>
    <w:rsid w:val="00732D52"/>
    <w:rsid w:val="007330A8"/>
    <w:rsid w:val="007364B0"/>
    <w:rsid w:val="00736FB4"/>
    <w:rsid w:val="007407F4"/>
    <w:rsid w:val="00740EAE"/>
    <w:rsid w:val="007410C0"/>
    <w:rsid w:val="00741F6F"/>
    <w:rsid w:val="007429B1"/>
    <w:rsid w:val="00742A8E"/>
    <w:rsid w:val="00743A9C"/>
    <w:rsid w:val="007443A9"/>
    <w:rsid w:val="0074560C"/>
    <w:rsid w:val="00746DEA"/>
    <w:rsid w:val="00751611"/>
    <w:rsid w:val="0075317F"/>
    <w:rsid w:val="00754403"/>
    <w:rsid w:val="0075673D"/>
    <w:rsid w:val="00757C2C"/>
    <w:rsid w:val="0076013B"/>
    <w:rsid w:val="00760891"/>
    <w:rsid w:val="0076160F"/>
    <w:rsid w:val="007641E9"/>
    <w:rsid w:val="007646C3"/>
    <w:rsid w:val="00764929"/>
    <w:rsid w:val="00766830"/>
    <w:rsid w:val="00772E18"/>
    <w:rsid w:val="0077313F"/>
    <w:rsid w:val="007746CF"/>
    <w:rsid w:val="00774880"/>
    <w:rsid w:val="00775700"/>
    <w:rsid w:val="007771F4"/>
    <w:rsid w:val="0078140F"/>
    <w:rsid w:val="0078221E"/>
    <w:rsid w:val="007845A8"/>
    <w:rsid w:val="00785E6C"/>
    <w:rsid w:val="00785EF1"/>
    <w:rsid w:val="00792D19"/>
    <w:rsid w:val="00795247"/>
    <w:rsid w:val="007A002F"/>
    <w:rsid w:val="007A3257"/>
    <w:rsid w:val="007A36A4"/>
    <w:rsid w:val="007A4082"/>
    <w:rsid w:val="007A4166"/>
    <w:rsid w:val="007B3CF7"/>
    <w:rsid w:val="007B5454"/>
    <w:rsid w:val="007B7418"/>
    <w:rsid w:val="007C21D6"/>
    <w:rsid w:val="007C7B7A"/>
    <w:rsid w:val="007D0FA3"/>
    <w:rsid w:val="007D138C"/>
    <w:rsid w:val="007D318E"/>
    <w:rsid w:val="007E4119"/>
    <w:rsid w:val="007E59BD"/>
    <w:rsid w:val="007E5F87"/>
    <w:rsid w:val="007E752F"/>
    <w:rsid w:val="007F00C8"/>
    <w:rsid w:val="007F0DC7"/>
    <w:rsid w:val="007F1631"/>
    <w:rsid w:val="007F2166"/>
    <w:rsid w:val="007F33BD"/>
    <w:rsid w:val="007F6DF5"/>
    <w:rsid w:val="0080562F"/>
    <w:rsid w:val="00805FC5"/>
    <w:rsid w:val="008111B0"/>
    <w:rsid w:val="0081214B"/>
    <w:rsid w:val="008134B2"/>
    <w:rsid w:val="0081468A"/>
    <w:rsid w:val="00814B2D"/>
    <w:rsid w:val="008161DF"/>
    <w:rsid w:val="00817105"/>
    <w:rsid w:val="00820727"/>
    <w:rsid w:val="008334C6"/>
    <w:rsid w:val="008366E0"/>
    <w:rsid w:val="0083740B"/>
    <w:rsid w:val="00837732"/>
    <w:rsid w:val="00837AF8"/>
    <w:rsid w:val="00841AF5"/>
    <w:rsid w:val="00842EBB"/>
    <w:rsid w:val="00846306"/>
    <w:rsid w:val="00846362"/>
    <w:rsid w:val="008511F0"/>
    <w:rsid w:val="00852542"/>
    <w:rsid w:val="0085275B"/>
    <w:rsid w:val="0085382D"/>
    <w:rsid w:val="0085488C"/>
    <w:rsid w:val="008566E5"/>
    <w:rsid w:val="0085733D"/>
    <w:rsid w:val="00857ABE"/>
    <w:rsid w:val="008605D8"/>
    <w:rsid w:val="008645A9"/>
    <w:rsid w:val="00865416"/>
    <w:rsid w:val="008675BE"/>
    <w:rsid w:val="008719C3"/>
    <w:rsid w:val="00873151"/>
    <w:rsid w:val="00875305"/>
    <w:rsid w:val="008871F5"/>
    <w:rsid w:val="00891AED"/>
    <w:rsid w:val="00894ACE"/>
    <w:rsid w:val="00897CD3"/>
    <w:rsid w:val="008A154E"/>
    <w:rsid w:val="008A35BD"/>
    <w:rsid w:val="008A42D9"/>
    <w:rsid w:val="008A73E4"/>
    <w:rsid w:val="008B448A"/>
    <w:rsid w:val="008B6527"/>
    <w:rsid w:val="008B7E26"/>
    <w:rsid w:val="008C2569"/>
    <w:rsid w:val="008C296E"/>
    <w:rsid w:val="008C478A"/>
    <w:rsid w:val="008C4AA1"/>
    <w:rsid w:val="008C6070"/>
    <w:rsid w:val="008C7E7F"/>
    <w:rsid w:val="008D024D"/>
    <w:rsid w:val="008D69E3"/>
    <w:rsid w:val="008E10FA"/>
    <w:rsid w:val="008E658C"/>
    <w:rsid w:val="008F2C6A"/>
    <w:rsid w:val="00903A12"/>
    <w:rsid w:val="00903C91"/>
    <w:rsid w:val="00904BB5"/>
    <w:rsid w:val="00905A5C"/>
    <w:rsid w:val="009066ED"/>
    <w:rsid w:val="009117F1"/>
    <w:rsid w:val="009124EC"/>
    <w:rsid w:val="00915159"/>
    <w:rsid w:val="00915770"/>
    <w:rsid w:val="00916135"/>
    <w:rsid w:val="009170A6"/>
    <w:rsid w:val="00921F52"/>
    <w:rsid w:val="00922D94"/>
    <w:rsid w:val="00922E0E"/>
    <w:rsid w:val="00924BD8"/>
    <w:rsid w:val="009257D5"/>
    <w:rsid w:val="00931275"/>
    <w:rsid w:val="009343AA"/>
    <w:rsid w:val="0093744C"/>
    <w:rsid w:val="009433A0"/>
    <w:rsid w:val="00951640"/>
    <w:rsid w:val="009538E7"/>
    <w:rsid w:val="00953B8B"/>
    <w:rsid w:val="009545D0"/>
    <w:rsid w:val="009548B8"/>
    <w:rsid w:val="00964352"/>
    <w:rsid w:val="0096555F"/>
    <w:rsid w:val="00967538"/>
    <w:rsid w:val="009704A5"/>
    <w:rsid w:val="00970E60"/>
    <w:rsid w:val="00971D24"/>
    <w:rsid w:val="00972B4D"/>
    <w:rsid w:val="009756D5"/>
    <w:rsid w:val="009801FE"/>
    <w:rsid w:val="00982F61"/>
    <w:rsid w:val="00984C3D"/>
    <w:rsid w:val="00984CCA"/>
    <w:rsid w:val="00990D4A"/>
    <w:rsid w:val="009938AD"/>
    <w:rsid w:val="00994041"/>
    <w:rsid w:val="009A038E"/>
    <w:rsid w:val="009A0CC8"/>
    <w:rsid w:val="009A2E46"/>
    <w:rsid w:val="009A4AB7"/>
    <w:rsid w:val="009A538C"/>
    <w:rsid w:val="009A53F5"/>
    <w:rsid w:val="009A58A2"/>
    <w:rsid w:val="009B18AF"/>
    <w:rsid w:val="009B47FA"/>
    <w:rsid w:val="009B5AEB"/>
    <w:rsid w:val="009C12C0"/>
    <w:rsid w:val="009C1AF6"/>
    <w:rsid w:val="009C213E"/>
    <w:rsid w:val="009C74F9"/>
    <w:rsid w:val="009D09EE"/>
    <w:rsid w:val="009D3AD0"/>
    <w:rsid w:val="009D5DC6"/>
    <w:rsid w:val="009D6A80"/>
    <w:rsid w:val="009E2EF2"/>
    <w:rsid w:val="009E38A9"/>
    <w:rsid w:val="009E5905"/>
    <w:rsid w:val="009E5BA3"/>
    <w:rsid w:val="009F0CFF"/>
    <w:rsid w:val="009F3D90"/>
    <w:rsid w:val="009F4C0D"/>
    <w:rsid w:val="009F5DB9"/>
    <w:rsid w:val="009F6093"/>
    <w:rsid w:val="00A00347"/>
    <w:rsid w:val="00A033AA"/>
    <w:rsid w:val="00A03480"/>
    <w:rsid w:val="00A0360D"/>
    <w:rsid w:val="00A040CD"/>
    <w:rsid w:val="00A05A68"/>
    <w:rsid w:val="00A07152"/>
    <w:rsid w:val="00A158D5"/>
    <w:rsid w:val="00A16D3F"/>
    <w:rsid w:val="00A17985"/>
    <w:rsid w:val="00A17996"/>
    <w:rsid w:val="00A22E12"/>
    <w:rsid w:val="00A2477F"/>
    <w:rsid w:val="00A258D3"/>
    <w:rsid w:val="00A265AC"/>
    <w:rsid w:val="00A316AB"/>
    <w:rsid w:val="00A335D8"/>
    <w:rsid w:val="00A37782"/>
    <w:rsid w:val="00A37AC0"/>
    <w:rsid w:val="00A43090"/>
    <w:rsid w:val="00A434C2"/>
    <w:rsid w:val="00A4626D"/>
    <w:rsid w:val="00A51DE9"/>
    <w:rsid w:val="00A56FA0"/>
    <w:rsid w:val="00A67C99"/>
    <w:rsid w:val="00A7015E"/>
    <w:rsid w:val="00A71942"/>
    <w:rsid w:val="00A71D06"/>
    <w:rsid w:val="00A7489F"/>
    <w:rsid w:val="00A7731D"/>
    <w:rsid w:val="00A80AD1"/>
    <w:rsid w:val="00A80B34"/>
    <w:rsid w:val="00A82074"/>
    <w:rsid w:val="00A839EB"/>
    <w:rsid w:val="00A846A6"/>
    <w:rsid w:val="00A851D4"/>
    <w:rsid w:val="00A868E5"/>
    <w:rsid w:val="00A9018E"/>
    <w:rsid w:val="00A93F24"/>
    <w:rsid w:val="00A95713"/>
    <w:rsid w:val="00AA03E1"/>
    <w:rsid w:val="00AA06F0"/>
    <w:rsid w:val="00AA1AAA"/>
    <w:rsid w:val="00AA48D2"/>
    <w:rsid w:val="00AA49A5"/>
    <w:rsid w:val="00AA4B5A"/>
    <w:rsid w:val="00AB1CD6"/>
    <w:rsid w:val="00AB1DE6"/>
    <w:rsid w:val="00AB221C"/>
    <w:rsid w:val="00AB588F"/>
    <w:rsid w:val="00AC2220"/>
    <w:rsid w:val="00AC22C9"/>
    <w:rsid w:val="00AC25A8"/>
    <w:rsid w:val="00AC3B26"/>
    <w:rsid w:val="00AC4BAA"/>
    <w:rsid w:val="00AC53BC"/>
    <w:rsid w:val="00AC6504"/>
    <w:rsid w:val="00AC694A"/>
    <w:rsid w:val="00AD3576"/>
    <w:rsid w:val="00AD57D2"/>
    <w:rsid w:val="00AD5EAB"/>
    <w:rsid w:val="00AD7475"/>
    <w:rsid w:val="00AE2326"/>
    <w:rsid w:val="00AE40F3"/>
    <w:rsid w:val="00AE7735"/>
    <w:rsid w:val="00AF23DA"/>
    <w:rsid w:val="00AF2DB6"/>
    <w:rsid w:val="00AF33D8"/>
    <w:rsid w:val="00AF4A29"/>
    <w:rsid w:val="00AF5ED1"/>
    <w:rsid w:val="00AF696C"/>
    <w:rsid w:val="00AF73D0"/>
    <w:rsid w:val="00AF7899"/>
    <w:rsid w:val="00AF7AC7"/>
    <w:rsid w:val="00B01151"/>
    <w:rsid w:val="00B0121C"/>
    <w:rsid w:val="00B01D7D"/>
    <w:rsid w:val="00B05B15"/>
    <w:rsid w:val="00B07087"/>
    <w:rsid w:val="00B12623"/>
    <w:rsid w:val="00B1504E"/>
    <w:rsid w:val="00B15966"/>
    <w:rsid w:val="00B21789"/>
    <w:rsid w:val="00B21BD2"/>
    <w:rsid w:val="00B22982"/>
    <w:rsid w:val="00B25E43"/>
    <w:rsid w:val="00B27F3E"/>
    <w:rsid w:val="00B32B3D"/>
    <w:rsid w:val="00B33209"/>
    <w:rsid w:val="00B34FED"/>
    <w:rsid w:val="00B37BAD"/>
    <w:rsid w:val="00B4161F"/>
    <w:rsid w:val="00B4190D"/>
    <w:rsid w:val="00B42829"/>
    <w:rsid w:val="00B46F41"/>
    <w:rsid w:val="00B50CA9"/>
    <w:rsid w:val="00B53A02"/>
    <w:rsid w:val="00B54BCF"/>
    <w:rsid w:val="00B55205"/>
    <w:rsid w:val="00B55713"/>
    <w:rsid w:val="00B55E8D"/>
    <w:rsid w:val="00B5666B"/>
    <w:rsid w:val="00B60FC6"/>
    <w:rsid w:val="00B62AC1"/>
    <w:rsid w:val="00B6319B"/>
    <w:rsid w:val="00B6411E"/>
    <w:rsid w:val="00B648FF"/>
    <w:rsid w:val="00B64909"/>
    <w:rsid w:val="00B65597"/>
    <w:rsid w:val="00B656F2"/>
    <w:rsid w:val="00B65EDC"/>
    <w:rsid w:val="00B7064A"/>
    <w:rsid w:val="00B70B1B"/>
    <w:rsid w:val="00B710B0"/>
    <w:rsid w:val="00B71D11"/>
    <w:rsid w:val="00B721C1"/>
    <w:rsid w:val="00B80159"/>
    <w:rsid w:val="00B8283A"/>
    <w:rsid w:val="00B8349C"/>
    <w:rsid w:val="00B856AB"/>
    <w:rsid w:val="00B8669C"/>
    <w:rsid w:val="00B90974"/>
    <w:rsid w:val="00B9271E"/>
    <w:rsid w:val="00B9366F"/>
    <w:rsid w:val="00B93DDB"/>
    <w:rsid w:val="00B94EB7"/>
    <w:rsid w:val="00B963AB"/>
    <w:rsid w:val="00B9708E"/>
    <w:rsid w:val="00B977F1"/>
    <w:rsid w:val="00B97E5A"/>
    <w:rsid w:val="00B97E70"/>
    <w:rsid w:val="00BA096A"/>
    <w:rsid w:val="00BB6FD6"/>
    <w:rsid w:val="00BC12DE"/>
    <w:rsid w:val="00BC5266"/>
    <w:rsid w:val="00BD4C57"/>
    <w:rsid w:val="00BD62DF"/>
    <w:rsid w:val="00BD65D8"/>
    <w:rsid w:val="00BD6AEC"/>
    <w:rsid w:val="00BE1079"/>
    <w:rsid w:val="00BE313B"/>
    <w:rsid w:val="00BE3D80"/>
    <w:rsid w:val="00BE3F95"/>
    <w:rsid w:val="00BE497C"/>
    <w:rsid w:val="00BE507C"/>
    <w:rsid w:val="00BE7A0C"/>
    <w:rsid w:val="00BF00FB"/>
    <w:rsid w:val="00BF29F2"/>
    <w:rsid w:val="00BF60D1"/>
    <w:rsid w:val="00BF619E"/>
    <w:rsid w:val="00C01586"/>
    <w:rsid w:val="00C01D57"/>
    <w:rsid w:val="00C02F45"/>
    <w:rsid w:val="00C04B36"/>
    <w:rsid w:val="00C04FBA"/>
    <w:rsid w:val="00C132CA"/>
    <w:rsid w:val="00C15E13"/>
    <w:rsid w:val="00C175B1"/>
    <w:rsid w:val="00C17BE7"/>
    <w:rsid w:val="00C2135E"/>
    <w:rsid w:val="00C226D4"/>
    <w:rsid w:val="00C2665C"/>
    <w:rsid w:val="00C26EEE"/>
    <w:rsid w:val="00C2739A"/>
    <w:rsid w:val="00C311C9"/>
    <w:rsid w:val="00C35897"/>
    <w:rsid w:val="00C42F06"/>
    <w:rsid w:val="00C43B4D"/>
    <w:rsid w:val="00C47636"/>
    <w:rsid w:val="00C541D1"/>
    <w:rsid w:val="00C607BD"/>
    <w:rsid w:val="00C6108D"/>
    <w:rsid w:val="00C61581"/>
    <w:rsid w:val="00C6325C"/>
    <w:rsid w:val="00C65F70"/>
    <w:rsid w:val="00C70879"/>
    <w:rsid w:val="00C728A7"/>
    <w:rsid w:val="00C72BFE"/>
    <w:rsid w:val="00C732F9"/>
    <w:rsid w:val="00C75084"/>
    <w:rsid w:val="00C75AE7"/>
    <w:rsid w:val="00C77997"/>
    <w:rsid w:val="00C77A0B"/>
    <w:rsid w:val="00C80FF8"/>
    <w:rsid w:val="00C84D42"/>
    <w:rsid w:val="00C84E97"/>
    <w:rsid w:val="00C90C03"/>
    <w:rsid w:val="00C90D83"/>
    <w:rsid w:val="00C90EBF"/>
    <w:rsid w:val="00C94ACD"/>
    <w:rsid w:val="00C97661"/>
    <w:rsid w:val="00C97E4A"/>
    <w:rsid w:val="00CA18F7"/>
    <w:rsid w:val="00CA6926"/>
    <w:rsid w:val="00CA7525"/>
    <w:rsid w:val="00CA759D"/>
    <w:rsid w:val="00CB000B"/>
    <w:rsid w:val="00CB2E78"/>
    <w:rsid w:val="00CB4187"/>
    <w:rsid w:val="00CB4390"/>
    <w:rsid w:val="00CB64D5"/>
    <w:rsid w:val="00CB78B6"/>
    <w:rsid w:val="00CB7CCB"/>
    <w:rsid w:val="00CC09D9"/>
    <w:rsid w:val="00CC140C"/>
    <w:rsid w:val="00CC1D46"/>
    <w:rsid w:val="00CC301B"/>
    <w:rsid w:val="00CC33EC"/>
    <w:rsid w:val="00CC5543"/>
    <w:rsid w:val="00CC6496"/>
    <w:rsid w:val="00CD0C37"/>
    <w:rsid w:val="00CD3487"/>
    <w:rsid w:val="00CD5BCE"/>
    <w:rsid w:val="00CD782D"/>
    <w:rsid w:val="00CD7E4A"/>
    <w:rsid w:val="00CE0A0E"/>
    <w:rsid w:val="00CE0AA5"/>
    <w:rsid w:val="00CE1516"/>
    <w:rsid w:val="00CE3E47"/>
    <w:rsid w:val="00CE45D1"/>
    <w:rsid w:val="00CE57D1"/>
    <w:rsid w:val="00CF20AB"/>
    <w:rsid w:val="00D00A09"/>
    <w:rsid w:val="00D02D1D"/>
    <w:rsid w:val="00D0463F"/>
    <w:rsid w:val="00D05586"/>
    <w:rsid w:val="00D059B3"/>
    <w:rsid w:val="00D102B3"/>
    <w:rsid w:val="00D12821"/>
    <w:rsid w:val="00D12D28"/>
    <w:rsid w:val="00D13C9D"/>
    <w:rsid w:val="00D20A38"/>
    <w:rsid w:val="00D21F87"/>
    <w:rsid w:val="00D24B81"/>
    <w:rsid w:val="00D25472"/>
    <w:rsid w:val="00D27C96"/>
    <w:rsid w:val="00D32894"/>
    <w:rsid w:val="00D33932"/>
    <w:rsid w:val="00D34811"/>
    <w:rsid w:val="00D35FA3"/>
    <w:rsid w:val="00D42D27"/>
    <w:rsid w:val="00D44832"/>
    <w:rsid w:val="00D47CED"/>
    <w:rsid w:val="00D54C18"/>
    <w:rsid w:val="00D55C6A"/>
    <w:rsid w:val="00D55E04"/>
    <w:rsid w:val="00D57534"/>
    <w:rsid w:val="00D60F5D"/>
    <w:rsid w:val="00D631E7"/>
    <w:rsid w:val="00D63429"/>
    <w:rsid w:val="00D65BD1"/>
    <w:rsid w:val="00D71440"/>
    <w:rsid w:val="00D75E5E"/>
    <w:rsid w:val="00D777FB"/>
    <w:rsid w:val="00D822E9"/>
    <w:rsid w:val="00D827B8"/>
    <w:rsid w:val="00D83A18"/>
    <w:rsid w:val="00D841C7"/>
    <w:rsid w:val="00D84CBE"/>
    <w:rsid w:val="00D85CCB"/>
    <w:rsid w:val="00D903AA"/>
    <w:rsid w:val="00D911E1"/>
    <w:rsid w:val="00D94A9E"/>
    <w:rsid w:val="00D9619E"/>
    <w:rsid w:val="00D96697"/>
    <w:rsid w:val="00D968B5"/>
    <w:rsid w:val="00DA0167"/>
    <w:rsid w:val="00DA1850"/>
    <w:rsid w:val="00DA2574"/>
    <w:rsid w:val="00DA31F4"/>
    <w:rsid w:val="00DA52D0"/>
    <w:rsid w:val="00DA5B81"/>
    <w:rsid w:val="00DA709C"/>
    <w:rsid w:val="00DB17FA"/>
    <w:rsid w:val="00DB20A4"/>
    <w:rsid w:val="00DB472F"/>
    <w:rsid w:val="00DC0D11"/>
    <w:rsid w:val="00DC25D2"/>
    <w:rsid w:val="00DC38CE"/>
    <w:rsid w:val="00DD1AC1"/>
    <w:rsid w:val="00DD3E1F"/>
    <w:rsid w:val="00DD7C72"/>
    <w:rsid w:val="00DE02BB"/>
    <w:rsid w:val="00DE0E2D"/>
    <w:rsid w:val="00DE6021"/>
    <w:rsid w:val="00DF104B"/>
    <w:rsid w:val="00DF278E"/>
    <w:rsid w:val="00DF55D2"/>
    <w:rsid w:val="00DF6568"/>
    <w:rsid w:val="00DF6A9C"/>
    <w:rsid w:val="00E006F1"/>
    <w:rsid w:val="00E0072C"/>
    <w:rsid w:val="00E01080"/>
    <w:rsid w:val="00E05048"/>
    <w:rsid w:val="00E05BC6"/>
    <w:rsid w:val="00E05D89"/>
    <w:rsid w:val="00E07AA7"/>
    <w:rsid w:val="00E103B0"/>
    <w:rsid w:val="00E110DF"/>
    <w:rsid w:val="00E1560E"/>
    <w:rsid w:val="00E17173"/>
    <w:rsid w:val="00E20AD3"/>
    <w:rsid w:val="00E21444"/>
    <w:rsid w:val="00E216D5"/>
    <w:rsid w:val="00E24401"/>
    <w:rsid w:val="00E34508"/>
    <w:rsid w:val="00E444F5"/>
    <w:rsid w:val="00E44B5B"/>
    <w:rsid w:val="00E45280"/>
    <w:rsid w:val="00E463C6"/>
    <w:rsid w:val="00E51306"/>
    <w:rsid w:val="00E52E2A"/>
    <w:rsid w:val="00E52EDB"/>
    <w:rsid w:val="00E5397F"/>
    <w:rsid w:val="00E55448"/>
    <w:rsid w:val="00E55B3B"/>
    <w:rsid w:val="00E57558"/>
    <w:rsid w:val="00E576B0"/>
    <w:rsid w:val="00E60902"/>
    <w:rsid w:val="00E60EA5"/>
    <w:rsid w:val="00E61B6C"/>
    <w:rsid w:val="00E61E6B"/>
    <w:rsid w:val="00E61E7A"/>
    <w:rsid w:val="00E62DE5"/>
    <w:rsid w:val="00E641BB"/>
    <w:rsid w:val="00E672F5"/>
    <w:rsid w:val="00E717F5"/>
    <w:rsid w:val="00E71EC6"/>
    <w:rsid w:val="00E735AE"/>
    <w:rsid w:val="00E741D5"/>
    <w:rsid w:val="00E75004"/>
    <w:rsid w:val="00E77A4E"/>
    <w:rsid w:val="00E77C54"/>
    <w:rsid w:val="00E82DBD"/>
    <w:rsid w:val="00E831F8"/>
    <w:rsid w:val="00E8325A"/>
    <w:rsid w:val="00E83E86"/>
    <w:rsid w:val="00E845BB"/>
    <w:rsid w:val="00E9110F"/>
    <w:rsid w:val="00E94B5A"/>
    <w:rsid w:val="00E96A99"/>
    <w:rsid w:val="00EA135B"/>
    <w:rsid w:val="00EA364A"/>
    <w:rsid w:val="00EA459A"/>
    <w:rsid w:val="00EA5787"/>
    <w:rsid w:val="00EB21BC"/>
    <w:rsid w:val="00EC1580"/>
    <w:rsid w:val="00EC1ED2"/>
    <w:rsid w:val="00EC3265"/>
    <w:rsid w:val="00EC401C"/>
    <w:rsid w:val="00EC45EB"/>
    <w:rsid w:val="00EC5274"/>
    <w:rsid w:val="00EC5A4B"/>
    <w:rsid w:val="00EC5EC9"/>
    <w:rsid w:val="00EC762E"/>
    <w:rsid w:val="00ED1AE2"/>
    <w:rsid w:val="00ED6832"/>
    <w:rsid w:val="00ED7574"/>
    <w:rsid w:val="00EE0981"/>
    <w:rsid w:val="00EE1157"/>
    <w:rsid w:val="00EE4B73"/>
    <w:rsid w:val="00EE739B"/>
    <w:rsid w:val="00EF1283"/>
    <w:rsid w:val="00EF21E3"/>
    <w:rsid w:val="00EF6256"/>
    <w:rsid w:val="00EF632F"/>
    <w:rsid w:val="00F01C39"/>
    <w:rsid w:val="00F0309A"/>
    <w:rsid w:val="00F0446F"/>
    <w:rsid w:val="00F05CA8"/>
    <w:rsid w:val="00F05D2E"/>
    <w:rsid w:val="00F06B81"/>
    <w:rsid w:val="00F10229"/>
    <w:rsid w:val="00F12CF4"/>
    <w:rsid w:val="00F15602"/>
    <w:rsid w:val="00F16678"/>
    <w:rsid w:val="00F16900"/>
    <w:rsid w:val="00F1747F"/>
    <w:rsid w:val="00F221FF"/>
    <w:rsid w:val="00F241B7"/>
    <w:rsid w:val="00F31744"/>
    <w:rsid w:val="00F31BCB"/>
    <w:rsid w:val="00F3630C"/>
    <w:rsid w:val="00F36A01"/>
    <w:rsid w:val="00F36AF5"/>
    <w:rsid w:val="00F40303"/>
    <w:rsid w:val="00F46369"/>
    <w:rsid w:val="00F474DB"/>
    <w:rsid w:val="00F53D3D"/>
    <w:rsid w:val="00F610CB"/>
    <w:rsid w:val="00F61C3D"/>
    <w:rsid w:val="00F61C57"/>
    <w:rsid w:val="00F62341"/>
    <w:rsid w:val="00F64A4F"/>
    <w:rsid w:val="00F65673"/>
    <w:rsid w:val="00F67C20"/>
    <w:rsid w:val="00F7054A"/>
    <w:rsid w:val="00F70A60"/>
    <w:rsid w:val="00F726A5"/>
    <w:rsid w:val="00F72F3E"/>
    <w:rsid w:val="00F81FBA"/>
    <w:rsid w:val="00F92DEA"/>
    <w:rsid w:val="00F939E8"/>
    <w:rsid w:val="00F95876"/>
    <w:rsid w:val="00FA36F0"/>
    <w:rsid w:val="00FA57C9"/>
    <w:rsid w:val="00FA78CF"/>
    <w:rsid w:val="00FB4228"/>
    <w:rsid w:val="00FB4B57"/>
    <w:rsid w:val="00FB5300"/>
    <w:rsid w:val="00FB6202"/>
    <w:rsid w:val="00FB6480"/>
    <w:rsid w:val="00FB7534"/>
    <w:rsid w:val="00FD08D2"/>
    <w:rsid w:val="00FD1B94"/>
    <w:rsid w:val="00FD3EBF"/>
    <w:rsid w:val="00FD5699"/>
    <w:rsid w:val="00FD6375"/>
    <w:rsid w:val="00FD71D0"/>
    <w:rsid w:val="00FD7719"/>
    <w:rsid w:val="00FE0AF5"/>
    <w:rsid w:val="00FE3438"/>
    <w:rsid w:val="00FE35AA"/>
    <w:rsid w:val="00FE5CDD"/>
    <w:rsid w:val="00FE5EA3"/>
    <w:rsid w:val="00FE6DAA"/>
    <w:rsid w:val="00FE79D8"/>
    <w:rsid w:val="00FE7A10"/>
    <w:rsid w:val="00FF0315"/>
    <w:rsid w:val="00FF6BF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4:docId w14:val="5A5251F7"/>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Paragraph"/>
    <w:qFormat/>
    <w:rsid w:val="004D4B1F"/>
    <w:pPr>
      <w:spacing w:after="120" w:line="360" w:lineRule="auto"/>
      <w:jc w:val="both"/>
    </w:pPr>
    <w:rPr>
      <w:rFonts w:ascii="Helvetica" w:hAnsi="Helvetica" w:cs="Arial"/>
      <w:sz w:val="22"/>
      <w:szCs w:val="24"/>
      <w:lang w:eastAsia="en-US"/>
    </w:rPr>
  </w:style>
  <w:style w:type="paragraph" w:styleId="Heading1">
    <w:name w:val="heading 1"/>
    <w:basedOn w:val="Normal"/>
    <w:next w:val="Normal"/>
    <w:link w:val="Heading1Char"/>
    <w:autoRedefine/>
    <w:uiPriority w:val="9"/>
    <w:qFormat/>
    <w:rsid w:val="00527A93"/>
    <w:pPr>
      <w:keepNext/>
      <w:keepLines/>
      <w:spacing w:before="240" w:after="60"/>
      <w:jc w:val="left"/>
      <w:outlineLvl w:val="0"/>
    </w:pPr>
    <w:rPr>
      <w:color w:val="0194A6"/>
      <w:sz w:val="44"/>
      <w:szCs w:val="26"/>
    </w:rPr>
  </w:style>
  <w:style w:type="paragraph" w:styleId="Heading2">
    <w:name w:val="heading 2"/>
    <w:basedOn w:val="Heading1"/>
    <w:next w:val="Normal"/>
    <w:link w:val="Heading2Char"/>
    <w:autoRedefine/>
    <w:uiPriority w:val="9"/>
    <w:qFormat/>
    <w:rsid w:val="00D44832"/>
    <w:pPr>
      <w:numPr>
        <w:ilvl w:val="1"/>
      </w:numPr>
      <w:spacing w:before="180" w:after="0"/>
      <w:outlineLvl w:val="1"/>
    </w:pPr>
    <w:rPr>
      <w:bCs/>
      <w:sz w:val="40"/>
      <w:szCs w:val="28"/>
    </w:rPr>
  </w:style>
  <w:style w:type="paragraph" w:styleId="Heading3">
    <w:name w:val="heading 3"/>
    <w:basedOn w:val="Heading2"/>
    <w:next w:val="Normal"/>
    <w:link w:val="Heading3Char"/>
    <w:autoRedefine/>
    <w:uiPriority w:val="9"/>
    <w:qFormat/>
    <w:rsid w:val="00685D62"/>
    <w:pPr>
      <w:numPr>
        <w:ilvl w:val="2"/>
      </w:numPr>
      <w:spacing w:before="120"/>
      <w:outlineLvl w:val="2"/>
    </w:pPr>
    <w:rPr>
      <w:sz w:val="24"/>
      <w:szCs w:val="20"/>
    </w:rPr>
  </w:style>
  <w:style w:type="paragraph" w:styleId="Heading4">
    <w:name w:val="heading 4"/>
    <w:basedOn w:val="Heading3"/>
    <w:next w:val="Normal"/>
    <w:link w:val="Heading4Char"/>
    <w:uiPriority w:val="9"/>
    <w:qFormat/>
    <w:rsid w:val="004D4B1F"/>
    <w:pPr>
      <w:numPr>
        <w:ilvl w:val="0"/>
      </w:numPr>
      <w:outlineLvl w:val="3"/>
    </w:pPr>
    <w:rPr>
      <w:rFonts w:ascii="Calibri" w:hAnsi="Calibri"/>
      <w:b/>
      <w:bCs w:val="0"/>
      <w:color w:val="auto"/>
      <w:sz w:val="28"/>
      <w:szCs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527A93"/>
    <w:rPr>
      <w:rFonts w:ascii="Helvetica" w:hAnsi="Helvetica" w:cs="Arial"/>
      <w:color w:val="0194A6"/>
      <w:sz w:val="44"/>
      <w:szCs w:val="26"/>
      <w:lang w:eastAsia="en-US"/>
    </w:rPr>
  </w:style>
  <w:style w:type="character" w:customStyle="1" w:styleId="Heading2Char">
    <w:name w:val="Heading 2 Char"/>
    <w:link w:val="Heading2"/>
    <w:uiPriority w:val="9"/>
    <w:locked/>
    <w:rsid w:val="00D44832"/>
    <w:rPr>
      <w:rFonts w:ascii="Helvetica" w:hAnsi="Helvetica" w:cs="Arial"/>
      <w:bCs/>
      <w:color w:val="0194A6"/>
      <w:sz w:val="40"/>
      <w:szCs w:val="28"/>
      <w:lang w:eastAsia="en-US"/>
    </w:rPr>
  </w:style>
  <w:style w:type="character" w:customStyle="1" w:styleId="Heading3Char">
    <w:name w:val="Heading 3 Char"/>
    <w:link w:val="Heading3"/>
    <w:uiPriority w:val="9"/>
    <w:locked/>
    <w:rsid w:val="00685D62"/>
    <w:rPr>
      <w:rFonts w:ascii="Helvetica" w:hAnsi="Helvetica" w:cs="Arial"/>
      <w:color w:val="0194A6"/>
      <w:sz w:val="24"/>
      <w:lang w:eastAsia="en-US"/>
    </w:rPr>
  </w:style>
  <w:style w:type="character" w:customStyle="1" w:styleId="Heading4Char">
    <w:name w:val="Heading 4 Char"/>
    <w:link w:val="Heading4"/>
    <w:uiPriority w:val="9"/>
    <w:locked/>
    <w:rsid w:val="004D4B1F"/>
    <w:rPr>
      <w:rFonts w:ascii="Calibri" w:hAnsi="Calibri" w:cs="Arial"/>
      <w:b/>
      <w:bCs/>
      <w:sz w:val="28"/>
      <w:szCs w:val="28"/>
      <w:lang w:val="x-none"/>
    </w:rPr>
  </w:style>
  <w:style w:type="paragraph" w:styleId="ListParagraph">
    <w:name w:val="List Paragraph"/>
    <w:basedOn w:val="Normal"/>
    <w:uiPriority w:val="34"/>
    <w:qFormat/>
    <w:rsid w:val="004D4B1F"/>
    <w:pPr>
      <w:ind w:left="720"/>
      <w:contextualSpacing/>
    </w:pPr>
  </w:style>
  <w:style w:type="character" w:styleId="Hyperlink">
    <w:name w:val="Hyperlink"/>
    <w:uiPriority w:val="99"/>
    <w:rsid w:val="007A4166"/>
    <w:rPr>
      <w:rFonts w:cs="Times New Roman"/>
      <w:color w:val="0000FF"/>
      <w:u w:val="single"/>
    </w:rPr>
  </w:style>
  <w:style w:type="character" w:styleId="CommentReference">
    <w:name w:val="annotation reference"/>
    <w:uiPriority w:val="99"/>
    <w:rsid w:val="007A4166"/>
    <w:rPr>
      <w:rFonts w:cs="Times New Roman"/>
      <w:sz w:val="16"/>
    </w:rPr>
  </w:style>
  <w:style w:type="paragraph" w:styleId="CommentText">
    <w:name w:val="annotation text"/>
    <w:basedOn w:val="Normal"/>
    <w:link w:val="CommentTextChar"/>
    <w:uiPriority w:val="99"/>
    <w:rsid w:val="007A4166"/>
    <w:rPr>
      <w:sz w:val="20"/>
      <w:szCs w:val="20"/>
    </w:rPr>
  </w:style>
  <w:style w:type="character" w:customStyle="1" w:styleId="CommentTextChar">
    <w:name w:val="Comment Text Char"/>
    <w:link w:val="CommentText"/>
    <w:uiPriority w:val="99"/>
    <w:locked/>
    <w:rsid w:val="007A4166"/>
    <w:rPr>
      <w:rFonts w:ascii="Times New Roman" w:hAnsi="Times New Roman" w:cs="Times New Roman"/>
      <w:sz w:val="20"/>
      <w:lang w:val="x-none" w:eastAsia="en-AU"/>
    </w:rPr>
  </w:style>
  <w:style w:type="paragraph" w:styleId="BalloonText">
    <w:name w:val="Balloon Text"/>
    <w:basedOn w:val="Normal"/>
    <w:link w:val="BalloonTextChar"/>
    <w:uiPriority w:val="99"/>
    <w:semiHidden/>
    <w:unhideWhenUsed/>
    <w:rsid w:val="007A4166"/>
    <w:rPr>
      <w:rFonts w:ascii="Tahoma" w:hAnsi="Tahoma" w:cs="Tahoma"/>
      <w:sz w:val="16"/>
      <w:szCs w:val="16"/>
    </w:rPr>
  </w:style>
  <w:style w:type="character" w:customStyle="1" w:styleId="BalloonTextChar">
    <w:name w:val="Balloon Text Char"/>
    <w:link w:val="BalloonText"/>
    <w:uiPriority w:val="99"/>
    <w:semiHidden/>
    <w:locked/>
    <w:rsid w:val="007A4166"/>
    <w:rPr>
      <w:rFonts w:ascii="Tahoma" w:hAnsi="Tahoma" w:cs="Times New Roman"/>
      <w:sz w:val="16"/>
      <w:lang w:val="x-none" w:eastAsia="en-AU"/>
    </w:rPr>
  </w:style>
  <w:style w:type="character" w:styleId="FollowedHyperlink">
    <w:name w:val="FollowedHyperlink"/>
    <w:uiPriority w:val="99"/>
    <w:semiHidden/>
    <w:unhideWhenUsed/>
    <w:rsid w:val="007A4166"/>
    <w:rPr>
      <w:rFonts w:cs="Times New Roman"/>
      <w:color w:val="800080"/>
      <w:u w:val="single"/>
    </w:rPr>
  </w:style>
  <w:style w:type="paragraph" w:customStyle="1" w:styleId="AHEAD">
    <w:name w:val="A HEAD"/>
    <w:basedOn w:val="Normal"/>
    <w:rsid w:val="007A4166"/>
    <w:pPr>
      <w:widowControl w:val="0"/>
      <w:suppressAutoHyphens/>
      <w:autoSpaceDE w:val="0"/>
      <w:autoSpaceDN w:val="0"/>
      <w:adjustRightInd w:val="0"/>
      <w:spacing w:line="320" w:lineRule="atLeast"/>
      <w:textAlignment w:val="center"/>
    </w:pPr>
    <w:rPr>
      <w:rFonts w:ascii="Arial Bold" w:hAnsi="Arial Bold" w:cs="Lymphatic"/>
      <w:color w:val="800000"/>
      <w:lang w:val="en-GB"/>
    </w:rPr>
  </w:style>
  <w:style w:type="paragraph" w:customStyle="1" w:styleId="body">
    <w:name w:val="body"/>
    <w:basedOn w:val="Normal"/>
    <w:rsid w:val="007A4166"/>
    <w:pPr>
      <w:widowControl w:val="0"/>
      <w:suppressAutoHyphens/>
      <w:autoSpaceDE w:val="0"/>
      <w:autoSpaceDN w:val="0"/>
      <w:adjustRightInd w:val="0"/>
      <w:spacing w:after="170" w:line="260" w:lineRule="atLeast"/>
      <w:textAlignment w:val="center"/>
    </w:pPr>
    <w:rPr>
      <w:rFonts w:cs="Myriad-Roman"/>
      <w:color w:val="000000"/>
      <w:sz w:val="20"/>
      <w:szCs w:val="20"/>
      <w:lang w:val="en-GB"/>
    </w:rPr>
  </w:style>
  <w:style w:type="paragraph" w:customStyle="1" w:styleId="bodybullets">
    <w:name w:val="body bullets"/>
    <w:basedOn w:val="body"/>
    <w:rsid w:val="007A4166"/>
    <w:pPr>
      <w:numPr>
        <w:numId w:val="1"/>
      </w:numPr>
      <w:spacing w:before="57"/>
    </w:pPr>
  </w:style>
  <w:style w:type="paragraph" w:styleId="NormalWeb">
    <w:name w:val="Normal (Web)"/>
    <w:basedOn w:val="Normal"/>
    <w:uiPriority w:val="99"/>
    <w:unhideWhenUsed/>
    <w:rsid w:val="00D75E5E"/>
    <w:pPr>
      <w:spacing w:before="100" w:beforeAutospacing="1" w:after="320"/>
    </w:pPr>
    <w:rPr>
      <w:sz w:val="18"/>
      <w:szCs w:val="18"/>
    </w:rPr>
  </w:style>
  <w:style w:type="character" w:styleId="Emphasis">
    <w:name w:val="Emphasis"/>
    <w:uiPriority w:val="20"/>
    <w:rsid w:val="004D4B1F"/>
    <w:rPr>
      <w:rFonts w:ascii="Arial" w:hAnsi="Arial" w:cs="Times New Roman"/>
      <w:i/>
      <w:color w:val="548DD4"/>
      <w:sz w:val="22"/>
    </w:rPr>
  </w:style>
  <w:style w:type="paragraph" w:styleId="FootnoteText">
    <w:name w:val="footnote text"/>
    <w:basedOn w:val="Normal"/>
    <w:link w:val="FootnoteTextChar"/>
    <w:uiPriority w:val="99"/>
    <w:semiHidden/>
    <w:unhideWhenUsed/>
    <w:rsid w:val="00F61C3D"/>
    <w:rPr>
      <w:sz w:val="20"/>
      <w:szCs w:val="20"/>
    </w:rPr>
  </w:style>
  <w:style w:type="character" w:customStyle="1" w:styleId="FootnoteTextChar">
    <w:name w:val="Footnote Text Char"/>
    <w:link w:val="FootnoteText"/>
    <w:uiPriority w:val="99"/>
    <w:semiHidden/>
    <w:locked/>
    <w:rsid w:val="00F61C3D"/>
    <w:rPr>
      <w:rFonts w:ascii="Times New Roman" w:hAnsi="Times New Roman" w:cs="Times New Roman"/>
      <w:sz w:val="20"/>
      <w:lang w:val="x-none" w:eastAsia="en-AU"/>
    </w:rPr>
  </w:style>
  <w:style w:type="character" w:styleId="FootnoteReference">
    <w:name w:val="footnote reference"/>
    <w:uiPriority w:val="99"/>
    <w:semiHidden/>
    <w:unhideWhenUsed/>
    <w:rsid w:val="00F61C3D"/>
    <w:rPr>
      <w:rFonts w:cs="Times New Roman"/>
      <w:vertAlign w:val="superscript"/>
    </w:rPr>
  </w:style>
  <w:style w:type="character" w:styleId="Strong">
    <w:name w:val="Strong"/>
    <w:uiPriority w:val="22"/>
    <w:rsid w:val="004D4B1F"/>
    <w:rPr>
      <w:rFonts w:cs="Times New Roman"/>
      <w:b/>
    </w:rPr>
  </w:style>
  <w:style w:type="paragraph" w:customStyle="1" w:styleId="top">
    <w:name w:val="top"/>
    <w:basedOn w:val="Normal"/>
    <w:rsid w:val="00593A0E"/>
    <w:pPr>
      <w:spacing w:before="100" w:beforeAutospacing="1" w:after="372"/>
      <w:jc w:val="right"/>
    </w:pPr>
    <w:rPr>
      <w:sz w:val="16"/>
      <w:szCs w:val="16"/>
    </w:rPr>
  </w:style>
  <w:style w:type="paragraph" w:customStyle="1" w:styleId="full-listing-content">
    <w:name w:val="full-listing-content"/>
    <w:basedOn w:val="Normal"/>
    <w:rsid w:val="00C26EEE"/>
    <w:pPr>
      <w:spacing w:before="100" w:beforeAutospacing="1" w:after="372"/>
    </w:pPr>
    <w:rPr>
      <w:sz w:val="18"/>
      <w:szCs w:val="18"/>
    </w:rPr>
  </w:style>
  <w:style w:type="table" w:styleId="TableGrid">
    <w:name w:val="Table Grid"/>
    <w:basedOn w:val="TableNormal"/>
    <w:uiPriority w:val="59"/>
    <w:rsid w:val="005F47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rsid w:val="00DA0167"/>
    <w:rPr>
      <w:rFonts w:ascii="Arial (W1)" w:hAnsi="Arial (W1)"/>
      <w:b/>
      <w:bCs/>
      <w:lang w:val="en-GB"/>
    </w:rPr>
  </w:style>
  <w:style w:type="character" w:customStyle="1" w:styleId="CommentSubjectChar">
    <w:name w:val="Comment Subject Char"/>
    <w:link w:val="CommentSubject"/>
    <w:uiPriority w:val="99"/>
    <w:semiHidden/>
    <w:locked/>
    <w:rsid w:val="00DA0167"/>
    <w:rPr>
      <w:rFonts w:ascii="Arial (W1)" w:hAnsi="Arial (W1)" w:cs="Times New Roman"/>
      <w:b/>
      <w:sz w:val="20"/>
      <w:lang w:val="en-GB" w:eastAsia="en-AU"/>
    </w:rPr>
  </w:style>
  <w:style w:type="paragraph" w:customStyle="1" w:styleId="StevesCharChar">
    <w:name w:val="Steve's Char Char"/>
    <w:basedOn w:val="Normal"/>
    <w:rsid w:val="00DA0167"/>
    <w:rPr>
      <w:rFonts w:ascii="Comic Sans MS" w:hAnsi="Comic Sans MS"/>
    </w:rPr>
  </w:style>
  <w:style w:type="paragraph" w:customStyle="1" w:styleId="Table-BodyText">
    <w:name w:val="Table - Body Text"/>
    <w:basedOn w:val="Normal"/>
    <w:rsid w:val="006C2A03"/>
    <w:pPr>
      <w:spacing w:before="60" w:after="60"/>
    </w:pPr>
    <w:rPr>
      <w:rFonts w:ascii="Verdana" w:hAnsi="Verdana"/>
      <w:szCs w:val="22"/>
    </w:rPr>
  </w:style>
  <w:style w:type="character" w:customStyle="1" w:styleId="ChunkText">
    <w:name w:val="Chunk Text"/>
    <w:rsid w:val="0043771D"/>
    <w:rPr>
      <w:rFonts w:ascii="Arial" w:hAnsi="Arial"/>
    </w:rPr>
  </w:style>
  <w:style w:type="paragraph" w:styleId="Title">
    <w:name w:val="Title"/>
    <w:basedOn w:val="Normal"/>
    <w:link w:val="TitleChar"/>
    <w:uiPriority w:val="10"/>
    <w:rsid w:val="004D4B1F"/>
    <w:pPr>
      <w:jc w:val="center"/>
    </w:pPr>
    <w:rPr>
      <w:rFonts w:ascii="Times New Roman" w:hAnsi="Times New Roman"/>
      <w:sz w:val="20"/>
      <w:szCs w:val="20"/>
    </w:rPr>
  </w:style>
  <w:style w:type="character" w:customStyle="1" w:styleId="TitleChar">
    <w:name w:val="Title Char"/>
    <w:link w:val="Title"/>
    <w:uiPriority w:val="10"/>
    <w:locked/>
    <w:rsid w:val="004D4B1F"/>
    <w:rPr>
      <w:rFonts w:ascii="Times New Roman" w:hAnsi="Times New Roman"/>
    </w:rPr>
  </w:style>
  <w:style w:type="paragraph" w:styleId="BodyText3">
    <w:name w:val="Body Text 3"/>
    <w:basedOn w:val="Normal"/>
    <w:link w:val="BodyText3Char"/>
    <w:uiPriority w:val="99"/>
    <w:rsid w:val="002E4E08"/>
    <w:rPr>
      <w:szCs w:val="20"/>
    </w:rPr>
  </w:style>
  <w:style w:type="character" w:customStyle="1" w:styleId="BodyText3Char">
    <w:name w:val="Body Text 3 Char"/>
    <w:link w:val="BodyText3"/>
    <w:uiPriority w:val="99"/>
    <w:locked/>
    <w:rsid w:val="002E4E08"/>
    <w:rPr>
      <w:rFonts w:ascii="Arial" w:hAnsi="Arial" w:cs="Times New Roman"/>
      <w:sz w:val="20"/>
    </w:rPr>
  </w:style>
  <w:style w:type="paragraph" w:styleId="Revision">
    <w:name w:val="Revision"/>
    <w:hidden/>
    <w:uiPriority w:val="99"/>
    <w:semiHidden/>
    <w:rsid w:val="0024595E"/>
    <w:rPr>
      <w:sz w:val="24"/>
      <w:szCs w:val="24"/>
    </w:rPr>
  </w:style>
  <w:style w:type="paragraph" w:styleId="TOCHeading">
    <w:name w:val="TOC Heading"/>
    <w:basedOn w:val="Heading1"/>
    <w:next w:val="Normal"/>
    <w:uiPriority w:val="39"/>
    <w:unhideWhenUsed/>
    <w:qFormat/>
    <w:rsid w:val="004D4B1F"/>
    <w:pPr>
      <w:spacing w:line="276" w:lineRule="auto"/>
      <w:outlineLvl w:val="9"/>
    </w:pPr>
    <w:rPr>
      <w:bCs/>
      <w:szCs w:val="28"/>
      <w:lang w:val="en-US"/>
    </w:rPr>
  </w:style>
  <w:style w:type="paragraph" w:styleId="TOC1">
    <w:name w:val="toc 1"/>
    <w:basedOn w:val="Normal"/>
    <w:next w:val="Normal"/>
    <w:autoRedefine/>
    <w:uiPriority w:val="39"/>
    <w:unhideWhenUsed/>
    <w:rsid w:val="00C97E4A"/>
    <w:pPr>
      <w:tabs>
        <w:tab w:val="right" w:leader="dot" w:pos="9016"/>
      </w:tabs>
      <w:spacing w:after="100"/>
    </w:pPr>
    <w:rPr>
      <w:b/>
      <w:noProof/>
      <w:sz w:val="24"/>
    </w:rPr>
  </w:style>
  <w:style w:type="paragraph" w:styleId="TOC2">
    <w:name w:val="toc 2"/>
    <w:basedOn w:val="Normal"/>
    <w:next w:val="Normal"/>
    <w:autoRedefine/>
    <w:uiPriority w:val="39"/>
    <w:unhideWhenUsed/>
    <w:rsid w:val="00C728A7"/>
    <w:pPr>
      <w:spacing w:after="100"/>
      <w:ind w:left="240"/>
    </w:pPr>
  </w:style>
  <w:style w:type="paragraph" w:styleId="Header">
    <w:name w:val="header"/>
    <w:basedOn w:val="Normal"/>
    <w:link w:val="HeaderChar"/>
    <w:uiPriority w:val="99"/>
    <w:unhideWhenUsed/>
    <w:rsid w:val="00A7731D"/>
    <w:pPr>
      <w:tabs>
        <w:tab w:val="center" w:pos="4513"/>
        <w:tab w:val="right" w:pos="9026"/>
      </w:tabs>
    </w:pPr>
  </w:style>
  <w:style w:type="character" w:customStyle="1" w:styleId="HeaderChar">
    <w:name w:val="Header Char"/>
    <w:link w:val="Header"/>
    <w:uiPriority w:val="99"/>
    <w:locked/>
    <w:rsid w:val="00A7731D"/>
    <w:rPr>
      <w:rFonts w:ascii="Times New Roman" w:hAnsi="Times New Roman" w:cs="Times New Roman"/>
      <w:sz w:val="24"/>
      <w:lang w:val="x-none" w:eastAsia="en-AU"/>
    </w:rPr>
  </w:style>
  <w:style w:type="paragraph" w:styleId="Footer">
    <w:name w:val="footer"/>
    <w:basedOn w:val="Normal"/>
    <w:link w:val="FooterChar"/>
    <w:uiPriority w:val="99"/>
    <w:unhideWhenUsed/>
    <w:rsid w:val="00A7731D"/>
    <w:pPr>
      <w:tabs>
        <w:tab w:val="center" w:pos="4513"/>
        <w:tab w:val="right" w:pos="9026"/>
      </w:tabs>
    </w:pPr>
  </w:style>
  <w:style w:type="character" w:customStyle="1" w:styleId="FooterChar">
    <w:name w:val="Footer Char"/>
    <w:link w:val="Footer"/>
    <w:uiPriority w:val="99"/>
    <w:locked/>
    <w:rsid w:val="00A7731D"/>
    <w:rPr>
      <w:rFonts w:ascii="Times New Roman" w:hAnsi="Times New Roman" w:cs="Times New Roman"/>
      <w:sz w:val="24"/>
      <w:lang w:val="x-none" w:eastAsia="en-AU"/>
    </w:rPr>
  </w:style>
  <w:style w:type="paragraph" w:styleId="NoSpacing">
    <w:name w:val="No Spacing"/>
    <w:link w:val="NoSpacingChar"/>
    <w:uiPriority w:val="1"/>
    <w:rsid w:val="004D4B1F"/>
    <w:rPr>
      <w:sz w:val="22"/>
      <w:lang w:val="en-US" w:eastAsia="en-US"/>
    </w:rPr>
  </w:style>
  <w:style w:type="character" w:customStyle="1" w:styleId="NoSpacingChar">
    <w:name w:val="No Spacing Char"/>
    <w:link w:val="NoSpacing"/>
    <w:uiPriority w:val="1"/>
    <w:locked/>
    <w:rsid w:val="004D4B1F"/>
    <w:rPr>
      <w:sz w:val="22"/>
      <w:lang w:val="en-US"/>
    </w:rPr>
  </w:style>
  <w:style w:type="paragraph" w:customStyle="1" w:styleId="Body0">
    <w:name w:val="Body"/>
    <w:link w:val="BodyChar"/>
    <w:rsid w:val="0032193E"/>
    <w:pPr>
      <w:tabs>
        <w:tab w:val="left" w:leader="underscore" w:pos="6237"/>
      </w:tabs>
      <w:spacing w:after="120" w:line="280" w:lineRule="exact"/>
    </w:pPr>
    <w:rPr>
      <w:rFonts w:ascii="Arial" w:hAnsi="Arial" w:cs="Arial"/>
      <w:lang w:val="en-US" w:eastAsia="en-US"/>
    </w:rPr>
  </w:style>
  <w:style w:type="paragraph" w:customStyle="1" w:styleId="Table">
    <w:name w:val="Table"/>
    <w:basedOn w:val="Body0"/>
    <w:rsid w:val="0032193E"/>
    <w:pPr>
      <w:spacing w:after="0" w:line="200" w:lineRule="exact"/>
    </w:pPr>
  </w:style>
  <w:style w:type="paragraph" w:customStyle="1" w:styleId="Instructions">
    <w:name w:val="Instructions"/>
    <w:link w:val="InstructionsChar"/>
    <w:rsid w:val="0032193E"/>
    <w:pPr>
      <w:spacing w:before="60" w:after="60" w:line="240" w:lineRule="exact"/>
    </w:pPr>
    <w:rPr>
      <w:rFonts w:ascii="Arial" w:hAnsi="Arial"/>
      <w:i/>
      <w:color w:val="0082BE"/>
      <w:sz w:val="18"/>
      <w:lang w:val="en-US" w:eastAsia="en-US"/>
    </w:rPr>
  </w:style>
  <w:style w:type="character" w:customStyle="1" w:styleId="BodyChar">
    <w:name w:val="Body Char"/>
    <w:link w:val="Body0"/>
    <w:locked/>
    <w:rsid w:val="0032193E"/>
    <w:rPr>
      <w:rFonts w:ascii="Arial" w:hAnsi="Arial"/>
      <w:lang w:val="en-US" w:eastAsia="en-US"/>
    </w:rPr>
  </w:style>
  <w:style w:type="character" w:customStyle="1" w:styleId="InstructionsChar">
    <w:name w:val="Instructions Char"/>
    <w:link w:val="Instructions"/>
    <w:locked/>
    <w:rsid w:val="0032193E"/>
    <w:rPr>
      <w:rFonts w:ascii="Arial" w:hAnsi="Arial"/>
      <w:i/>
      <w:color w:val="0082BE"/>
      <w:sz w:val="18"/>
      <w:lang w:val="en-US" w:eastAsia="en-US"/>
    </w:rPr>
  </w:style>
  <w:style w:type="paragraph" w:customStyle="1" w:styleId="Default">
    <w:name w:val="Default"/>
    <w:rsid w:val="00F06B81"/>
    <w:pPr>
      <w:autoSpaceDE w:val="0"/>
      <w:autoSpaceDN w:val="0"/>
      <w:adjustRightInd w:val="0"/>
    </w:pPr>
    <w:rPr>
      <w:rFonts w:ascii="Arial" w:hAnsi="Arial" w:cs="Arial"/>
      <w:color w:val="000000"/>
      <w:sz w:val="24"/>
      <w:szCs w:val="24"/>
    </w:rPr>
  </w:style>
  <w:style w:type="paragraph" w:customStyle="1" w:styleId="Casestudytitle">
    <w:name w:val="Case study title"/>
    <w:basedOn w:val="Normal"/>
    <w:link w:val="CasestudytitleChar"/>
    <w:autoRedefine/>
    <w:qFormat/>
    <w:rsid w:val="004D4B1F"/>
    <w:pPr>
      <w:keepNext/>
      <w:keepLines/>
      <w:spacing w:before="240" w:after="60"/>
      <w:ind w:left="720"/>
      <w:outlineLvl w:val="0"/>
    </w:pPr>
    <w:rPr>
      <w:color w:val="0194A6"/>
      <w:sz w:val="36"/>
      <w:szCs w:val="28"/>
    </w:rPr>
  </w:style>
  <w:style w:type="character" w:customStyle="1" w:styleId="CasestudytitleChar">
    <w:name w:val="Case study title Char"/>
    <w:link w:val="Casestudytitle"/>
    <w:rsid w:val="004D4B1F"/>
    <w:rPr>
      <w:rFonts w:ascii="Helvetica" w:hAnsi="Helvetica" w:cs="Arial"/>
      <w:color w:val="0194A6"/>
      <w:sz w:val="36"/>
      <w:szCs w:val="28"/>
    </w:rPr>
  </w:style>
  <w:style w:type="paragraph" w:customStyle="1" w:styleId="Casestudytext">
    <w:name w:val="Case study text"/>
    <w:basedOn w:val="Normal"/>
    <w:link w:val="CasestudytextChar"/>
    <w:qFormat/>
    <w:rsid w:val="004D4B1F"/>
    <w:pPr>
      <w:ind w:left="720"/>
    </w:pPr>
  </w:style>
  <w:style w:type="character" w:customStyle="1" w:styleId="CasestudytextChar">
    <w:name w:val="Case study text Char"/>
    <w:link w:val="Casestudytext"/>
    <w:rsid w:val="004D4B1F"/>
    <w:rPr>
      <w:rFonts w:ascii="Helvetica" w:hAnsi="Helvetica" w:cs="Arial"/>
      <w:sz w:val="22"/>
      <w:szCs w:val="24"/>
    </w:rPr>
  </w:style>
  <w:style w:type="paragraph" w:customStyle="1" w:styleId="CoverReportTitle">
    <w:name w:val="Cover Report Title"/>
    <w:basedOn w:val="Normal"/>
    <w:autoRedefine/>
    <w:qFormat/>
    <w:rsid w:val="004D4B1F"/>
    <w:pPr>
      <w:framePr w:w="4820" w:wrap="around" w:vAnchor="page" w:hAnchor="text" w:x="5388" w:y="795"/>
      <w:spacing w:before="4440" w:after="2400" w:line="480" w:lineRule="auto"/>
      <w:jc w:val="left"/>
    </w:pPr>
    <w:rPr>
      <w:rFonts w:eastAsia="Calibri"/>
      <w:color w:val="FFFFFF"/>
      <w:sz w:val="60"/>
      <w:szCs w:val="22"/>
    </w:rPr>
  </w:style>
  <w:style w:type="paragraph" w:customStyle="1" w:styleId="CoverReportSubTitle">
    <w:name w:val="Cover Report Sub Title"/>
    <w:basedOn w:val="CoverReportTitle"/>
    <w:next w:val="Normal"/>
    <w:autoRedefine/>
    <w:qFormat/>
    <w:rsid w:val="004D4B1F"/>
    <w:pPr>
      <w:framePr w:w="0" w:wrap="auto" w:vAnchor="margin" w:xAlign="left" w:yAlign="inline"/>
      <w:spacing w:before="113" w:after="57" w:line="400" w:lineRule="exact"/>
    </w:pPr>
    <w:rPr>
      <w:color w:val="auto"/>
      <w:sz w:val="36"/>
    </w:rPr>
  </w:style>
  <w:style w:type="paragraph" w:customStyle="1" w:styleId="Bullet">
    <w:name w:val="Bullet"/>
    <w:basedOn w:val="Normal"/>
    <w:autoRedefine/>
    <w:qFormat/>
    <w:rsid w:val="001479FA"/>
    <w:pPr>
      <w:numPr>
        <w:numId w:val="24"/>
      </w:numPr>
      <w:spacing w:before="120"/>
      <w:jc w:val="left"/>
    </w:pPr>
    <w:rPr>
      <w:rFonts w:eastAsia="Calibri"/>
      <w:szCs w:val="22"/>
    </w:rPr>
  </w:style>
  <w:style w:type="paragraph" w:customStyle="1" w:styleId="Calloutbox">
    <w:name w:val="Callout box"/>
    <w:basedOn w:val="Normal"/>
    <w:next w:val="Normal"/>
    <w:link w:val="CalloutboxChar"/>
    <w:autoRedefine/>
    <w:qFormat/>
    <w:rsid w:val="00C94ACD"/>
    <w:pPr>
      <w:pBdr>
        <w:top w:val="single" w:sz="48" w:space="3" w:color="DDDDDD"/>
        <w:left w:val="single" w:sz="48" w:space="8" w:color="DDDDDD"/>
        <w:bottom w:val="single" w:sz="48" w:space="6" w:color="DDDDDD"/>
        <w:right w:val="single" w:sz="48" w:space="8" w:color="DDDDDD"/>
      </w:pBdr>
      <w:shd w:val="clear" w:color="auto" w:fill="DDDDDD"/>
      <w:spacing w:before="240" w:after="0"/>
      <w:ind w:left="360" w:right="284"/>
      <w:jc w:val="left"/>
    </w:pPr>
    <w:rPr>
      <w:rFonts w:eastAsia="Calibri"/>
      <w:color w:val="000000"/>
      <w:szCs w:val="22"/>
    </w:rPr>
  </w:style>
  <w:style w:type="character" w:customStyle="1" w:styleId="CalloutboxChar">
    <w:name w:val="Callout box Char"/>
    <w:link w:val="Calloutbox"/>
    <w:rsid w:val="00C94ACD"/>
    <w:rPr>
      <w:rFonts w:ascii="Helvetica" w:eastAsia="Calibri" w:hAnsi="Helvetica" w:cs="Arial"/>
      <w:color w:val="000000"/>
      <w:sz w:val="22"/>
      <w:szCs w:val="22"/>
      <w:shd w:val="clear" w:color="auto" w:fill="DDDDDD"/>
      <w:lang w:eastAsia="en-US"/>
    </w:rPr>
  </w:style>
  <w:style w:type="paragraph" w:customStyle="1" w:styleId="GlanceYellowHeading">
    <w:name w:val="Glance Yellow Heading"/>
    <w:basedOn w:val="Normal"/>
    <w:next w:val="GlanceHeading"/>
    <w:autoRedefine/>
    <w:qFormat/>
    <w:rsid w:val="004D4B1F"/>
    <w:pPr>
      <w:pBdr>
        <w:top w:val="single" w:sz="48" w:space="1" w:color="BFBFBF"/>
      </w:pBdr>
      <w:shd w:val="clear" w:color="auto" w:fill="FFFFFF"/>
      <w:spacing w:after="0"/>
      <w:contextualSpacing/>
      <w:jc w:val="center"/>
    </w:pPr>
    <w:rPr>
      <w:rFonts w:eastAsia="Calibri"/>
      <w:color w:val="0194A6"/>
      <w:spacing w:val="-10"/>
      <w:sz w:val="56"/>
      <w:szCs w:val="22"/>
    </w:rPr>
  </w:style>
  <w:style w:type="paragraph" w:customStyle="1" w:styleId="GlanceHeading">
    <w:name w:val="Glance Heading"/>
    <w:basedOn w:val="Normal"/>
    <w:next w:val="GlanceBody"/>
    <w:autoRedefine/>
    <w:qFormat/>
    <w:rsid w:val="004D4B1F"/>
    <w:pPr>
      <w:keepNext/>
      <w:keepLines/>
      <w:widowControl w:val="0"/>
      <w:spacing w:after="0" w:line="240" w:lineRule="auto"/>
      <w:jc w:val="center"/>
    </w:pPr>
    <w:rPr>
      <w:rFonts w:eastAsia="Calibri"/>
      <w:b/>
      <w:color w:val="0194A6"/>
      <w:sz w:val="96"/>
      <w:szCs w:val="22"/>
    </w:rPr>
  </w:style>
  <w:style w:type="paragraph" w:customStyle="1" w:styleId="GlanceBody">
    <w:name w:val="Glance Body"/>
    <w:basedOn w:val="Normal"/>
    <w:autoRedefine/>
    <w:qFormat/>
    <w:rsid w:val="004D4B1F"/>
    <w:pPr>
      <w:pBdr>
        <w:bottom w:val="single" w:sz="2" w:space="8" w:color="BFBFBF"/>
      </w:pBdr>
      <w:spacing w:after="113" w:line="240" w:lineRule="auto"/>
      <w:jc w:val="center"/>
    </w:pPr>
    <w:rPr>
      <w:rFonts w:eastAsia="Calibri"/>
      <w:szCs w:val="22"/>
    </w:rPr>
  </w:style>
  <w:style w:type="paragraph" w:customStyle="1" w:styleId="GreyBubbleBox1">
    <w:name w:val="Grey  Bubble Box1"/>
    <w:basedOn w:val="Normal"/>
    <w:next w:val="Normal"/>
    <w:autoRedefine/>
    <w:qFormat/>
    <w:rsid w:val="004D4B1F"/>
    <w:pPr>
      <w:pBdr>
        <w:top w:val="single" w:sz="48" w:space="3" w:color="E5E5E5"/>
        <w:left w:val="single" w:sz="48" w:space="8" w:color="E5E5E5"/>
        <w:bottom w:val="single" w:sz="48" w:space="6" w:color="E5E5E5"/>
        <w:right w:val="single" w:sz="48" w:space="8" w:color="E5E5E5"/>
      </w:pBdr>
      <w:shd w:val="clear" w:color="auto" w:fill="E5E5E5"/>
      <w:spacing w:before="240" w:after="113" w:line="320" w:lineRule="exact"/>
      <w:ind w:left="284" w:right="284"/>
      <w:contextualSpacing/>
      <w:jc w:val="left"/>
    </w:pPr>
    <w:rPr>
      <w:rFonts w:eastAsia="Calibri"/>
      <w:szCs w:val="22"/>
    </w:rPr>
  </w:style>
  <w:style w:type="paragraph" w:customStyle="1" w:styleId="CalloutBoxHeading">
    <w:name w:val="Callout Box Heading"/>
    <w:basedOn w:val="Calloutbox"/>
    <w:link w:val="CalloutBoxHeadingChar"/>
    <w:autoRedefine/>
    <w:qFormat/>
    <w:rsid w:val="004D4B1F"/>
    <w:rPr>
      <w:b/>
      <w:color w:val="FFFFFF"/>
      <w:sz w:val="24"/>
    </w:rPr>
  </w:style>
  <w:style w:type="character" w:customStyle="1" w:styleId="CalloutBoxHeadingChar">
    <w:name w:val="Callout Box Heading Char"/>
    <w:link w:val="CalloutBoxHeading"/>
    <w:rsid w:val="004D4B1F"/>
    <w:rPr>
      <w:rFonts w:ascii="Helvetica" w:eastAsia="Calibri" w:hAnsi="Helvetica" w:cs="Arial"/>
      <w:b/>
      <w:color w:val="FFFFFF"/>
      <w:sz w:val="24"/>
      <w:szCs w:val="22"/>
      <w:shd w:val="clear" w:color="auto" w:fill="DDDDDD"/>
    </w:rPr>
  </w:style>
  <w:style w:type="paragraph" w:customStyle="1" w:styleId="Calloutbox1">
    <w:name w:val="Callout box1"/>
    <w:basedOn w:val="Normal"/>
    <w:next w:val="Normal"/>
    <w:autoRedefine/>
    <w:qFormat/>
    <w:rsid w:val="004D4B1F"/>
    <w:pPr>
      <w:pBdr>
        <w:top w:val="single" w:sz="48" w:space="3" w:color="017F8F"/>
        <w:left w:val="single" w:sz="48" w:space="8" w:color="017F8F"/>
        <w:bottom w:val="single" w:sz="48" w:space="6" w:color="017F8F"/>
        <w:right w:val="single" w:sz="48" w:space="8" w:color="017F8F"/>
      </w:pBdr>
      <w:shd w:val="clear" w:color="auto" w:fill="000000"/>
      <w:spacing w:before="240" w:after="113" w:line="320" w:lineRule="exact"/>
      <w:ind w:left="284" w:right="284"/>
      <w:contextualSpacing/>
      <w:jc w:val="left"/>
    </w:pPr>
    <w:rPr>
      <w:rFonts w:eastAsia="Calibri"/>
      <w:color w:val="FFFFFF"/>
      <w:szCs w:val="22"/>
    </w:rPr>
  </w:style>
  <w:style w:type="paragraph" w:styleId="Quote">
    <w:name w:val="Quote"/>
    <w:basedOn w:val="Normal"/>
    <w:next w:val="Normal"/>
    <w:link w:val="QuoteChar"/>
    <w:uiPriority w:val="29"/>
    <w:qFormat/>
    <w:rsid w:val="004D4B1F"/>
    <w:rPr>
      <w:rFonts w:ascii="Arial" w:hAnsi="Arial"/>
      <w:i/>
      <w:iCs/>
      <w:color w:val="000000"/>
      <w:sz w:val="24"/>
    </w:rPr>
  </w:style>
  <w:style w:type="character" w:customStyle="1" w:styleId="QuoteChar">
    <w:name w:val="Quote Char"/>
    <w:link w:val="Quote"/>
    <w:uiPriority w:val="29"/>
    <w:rsid w:val="004D4B1F"/>
    <w:rPr>
      <w:rFonts w:ascii="Arial" w:hAnsi="Arial" w:cs="Arial"/>
      <w:i/>
      <w:iCs/>
      <w:color w:val="000000"/>
      <w:sz w:val="24"/>
      <w:szCs w:val="24"/>
    </w:rPr>
  </w:style>
  <w:style w:type="paragraph" w:styleId="TOC3">
    <w:name w:val="toc 3"/>
    <w:basedOn w:val="Normal"/>
    <w:next w:val="Normal"/>
    <w:autoRedefine/>
    <w:uiPriority w:val="39"/>
    <w:unhideWhenUsed/>
    <w:rsid w:val="002B4B08"/>
    <w:pPr>
      <w:ind w:left="440"/>
    </w:pPr>
  </w:style>
  <w:style w:type="character" w:customStyle="1" w:styleId="A6">
    <w:name w:val="A6"/>
    <w:uiPriority w:val="99"/>
    <w:rsid w:val="009E5BA3"/>
    <w:rPr>
      <w:rFonts w:cs="Myriad Pro"/>
      <w:color w:val="000000"/>
      <w:sz w:val="20"/>
      <w:szCs w:val="20"/>
      <w:u w:val="single"/>
    </w:rPr>
  </w:style>
  <w:style w:type="paragraph" w:customStyle="1" w:styleId="Pa3">
    <w:name w:val="Pa3"/>
    <w:basedOn w:val="Normal"/>
    <w:uiPriority w:val="99"/>
    <w:rsid w:val="00223D56"/>
    <w:pPr>
      <w:autoSpaceDE w:val="0"/>
      <w:autoSpaceDN w:val="0"/>
      <w:spacing w:after="0" w:line="221" w:lineRule="atLeast"/>
      <w:jc w:val="left"/>
    </w:pPr>
    <w:rPr>
      <w:rFonts w:ascii="Myriad Pro" w:eastAsiaTheme="minorHAnsi" w:hAnsi="Myriad Pro"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Paragraph"/>
    <w:qFormat/>
    <w:rsid w:val="004D4B1F"/>
    <w:pPr>
      <w:spacing w:after="120" w:line="360" w:lineRule="auto"/>
      <w:jc w:val="both"/>
    </w:pPr>
    <w:rPr>
      <w:rFonts w:ascii="Helvetica" w:hAnsi="Helvetica" w:cs="Arial"/>
      <w:sz w:val="22"/>
      <w:szCs w:val="24"/>
      <w:lang w:eastAsia="en-US"/>
    </w:rPr>
  </w:style>
  <w:style w:type="paragraph" w:styleId="Heading1">
    <w:name w:val="heading 1"/>
    <w:basedOn w:val="Normal"/>
    <w:next w:val="Normal"/>
    <w:link w:val="Heading1Char"/>
    <w:autoRedefine/>
    <w:uiPriority w:val="9"/>
    <w:qFormat/>
    <w:rsid w:val="00527A93"/>
    <w:pPr>
      <w:keepNext/>
      <w:keepLines/>
      <w:spacing w:before="240" w:after="60"/>
      <w:jc w:val="left"/>
      <w:outlineLvl w:val="0"/>
    </w:pPr>
    <w:rPr>
      <w:color w:val="0194A6"/>
      <w:sz w:val="44"/>
      <w:szCs w:val="26"/>
    </w:rPr>
  </w:style>
  <w:style w:type="paragraph" w:styleId="Heading2">
    <w:name w:val="heading 2"/>
    <w:basedOn w:val="Heading1"/>
    <w:next w:val="Normal"/>
    <w:link w:val="Heading2Char"/>
    <w:autoRedefine/>
    <w:uiPriority w:val="9"/>
    <w:qFormat/>
    <w:rsid w:val="00D44832"/>
    <w:pPr>
      <w:numPr>
        <w:ilvl w:val="1"/>
      </w:numPr>
      <w:spacing w:before="180" w:after="0"/>
      <w:outlineLvl w:val="1"/>
    </w:pPr>
    <w:rPr>
      <w:bCs/>
      <w:sz w:val="40"/>
      <w:szCs w:val="28"/>
    </w:rPr>
  </w:style>
  <w:style w:type="paragraph" w:styleId="Heading3">
    <w:name w:val="heading 3"/>
    <w:basedOn w:val="Heading2"/>
    <w:next w:val="Normal"/>
    <w:link w:val="Heading3Char"/>
    <w:autoRedefine/>
    <w:uiPriority w:val="9"/>
    <w:qFormat/>
    <w:rsid w:val="00685D62"/>
    <w:pPr>
      <w:numPr>
        <w:ilvl w:val="2"/>
      </w:numPr>
      <w:spacing w:before="120"/>
      <w:outlineLvl w:val="2"/>
    </w:pPr>
    <w:rPr>
      <w:sz w:val="24"/>
      <w:szCs w:val="20"/>
    </w:rPr>
  </w:style>
  <w:style w:type="paragraph" w:styleId="Heading4">
    <w:name w:val="heading 4"/>
    <w:basedOn w:val="Heading3"/>
    <w:next w:val="Normal"/>
    <w:link w:val="Heading4Char"/>
    <w:uiPriority w:val="9"/>
    <w:qFormat/>
    <w:rsid w:val="004D4B1F"/>
    <w:pPr>
      <w:numPr>
        <w:ilvl w:val="0"/>
      </w:numPr>
      <w:outlineLvl w:val="3"/>
    </w:pPr>
    <w:rPr>
      <w:rFonts w:ascii="Calibri" w:hAnsi="Calibri"/>
      <w:b/>
      <w:bCs w:val="0"/>
      <w:color w:val="auto"/>
      <w:sz w:val="28"/>
      <w:szCs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527A93"/>
    <w:rPr>
      <w:rFonts w:ascii="Helvetica" w:hAnsi="Helvetica" w:cs="Arial"/>
      <w:color w:val="0194A6"/>
      <w:sz w:val="44"/>
      <w:szCs w:val="26"/>
      <w:lang w:eastAsia="en-US"/>
    </w:rPr>
  </w:style>
  <w:style w:type="character" w:customStyle="1" w:styleId="Heading2Char">
    <w:name w:val="Heading 2 Char"/>
    <w:link w:val="Heading2"/>
    <w:uiPriority w:val="9"/>
    <w:locked/>
    <w:rsid w:val="00D44832"/>
    <w:rPr>
      <w:rFonts w:ascii="Helvetica" w:hAnsi="Helvetica" w:cs="Arial"/>
      <w:bCs/>
      <w:color w:val="0194A6"/>
      <w:sz w:val="40"/>
      <w:szCs w:val="28"/>
      <w:lang w:eastAsia="en-US"/>
    </w:rPr>
  </w:style>
  <w:style w:type="character" w:customStyle="1" w:styleId="Heading3Char">
    <w:name w:val="Heading 3 Char"/>
    <w:link w:val="Heading3"/>
    <w:uiPriority w:val="9"/>
    <w:locked/>
    <w:rsid w:val="00685D62"/>
    <w:rPr>
      <w:rFonts w:ascii="Helvetica" w:hAnsi="Helvetica" w:cs="Arial"/>
      <w:color w:val="0194A6"/>
      <w:sz w:val="24"/>
      <w:lang w:eastAsia="en-US"/>
    </w:rPr>
  </w:style>
  <w:style w:type="character" w:customStyle="1" w:styleId="Heading4Char">
    <w:name w:val="Heading 4 Char"/>
    <w:link w:val="Heading4"/>
    <w:uiPriority w:val="9"/>
    <w:locked/>
    <w:rsid w:val="004D4B1F"/>
    <w:rPr>
      <w:rFonts w:ascii="Calibri" w:hAnsi="Calibri" w:cs="Arial"/>
      <w:b/>
      <w:bCs/>
      <w:sz w:val="28"/>
      <w:szCs w:val="28"/>
      <w:lang w:val="x-none"/>
    </w:rPr>
  </w:style>
  <w:style w:type="paragraph" w:styleId="ListParagraph">
    <w:name w:val="List Paragraph"/>
    <w:basedOn w:val="Normal"/>
    <w:uiPriority w:val="34"/>
    <w:qFormat/>
    <w:rsid w:val="004D4B1F"/>
    <w:pPr>
      <w:ind w:left="720"/>
      <w:contextualSpacing/>
    </w:pPr>
  </w:style>
  <w:style w:type="character" w:styleId="Hyperlink">
    <w:name w:val="Hyperlink"/>
    <w:uiPriority w:val="99"/>
    <w:rsid w:val="007A4166"/>
    <w:rPr>
      <w:rFonts w:cs="Times New Roman"/>
      <w:color w:val="0000FF"/>
      <w:u w:val="single"/>
    </w:rPr>
  </w:style>
  <w:style w:type="character" w:styleId="CommentReference">
    <w:name w:val="annotation reference"/>
    <w:uiPriority w:val="99"/>
    <w:rsid w:val="007A4166"/>
    <w:rPr>
      <w:rFonts w:cs="Times New Roman"/>
      <w:sz w:val="16"/>
    </w:rPr>
  </w:style>
  <w:style w:type="paragraph" w:styleId="CommentText">
    <w:name w:val="annotation text"/>
    <w:basedOn w:val="Normal"/>
    <w:link w:val="CommentTextChar"/>
    <w:uiPriority w:val="99"/>
    <w:rsid w:val="007A4166"/>
    <w:rPr>
      <w:sz w:val="20"/>
      <w:szCs w:val="20"/>
    </w:rPr>
  </w:style>
  <w:style w:type="character" w:customStyle="1" w:styleId="CommentTextChar">
    <w:name w:val="Comment Text Char"/>
    <w:link w:val="CommentText"/>
    <w:uiPriority w:val="99"/>
    <w:locked/>
    <w:rsid w:val="007A4166"/>
    <w:rPr>
      <w:rFonts w:ascii="Times New Roman" w:hAnsi="Times New Roman" w:cs="Times New Roman"/>
      <w:sz w:val="20"/>
      <w:lang w:val="x-none" w:eastAsia="en-AU"/>
    </w:rPr>
  </w:style>
  <w:style w:type="paragraph" w:styleId="BalloonText">
    <w:name w:val="Balloon Text"/>
    <w:basedOn w:val="Normal"/>
    <w:link w:val="BalloonTextChar"/>
    <w:uiPriority w:val="99"/>
    <w:semiHidden/>
    <w:unhideWhenUsed/>
    <w:rsid w:val="007A4166"/>
    <w:rPr>
      <w:rFonts w:ascii="Tahoma" w:hAnsi="Tahoma" w:cs="Tahoma"/>
      <w:sz w:val="16"/>
      <w:szCs w:val="16"/>
    </w:rPr>
  </w:style>
  <w:style w:type="character" w:customStyle="1" w:styleId="BalloonTextChar">
    <w:name w:val="Balloon Text Char"/>
    <w:link w:val="BalloonText"/>
    <w:uiPriority w:val="99"/>
    <w:semiHidden/>
    <w:locked/>
    <w:rsid w:val="007A4166"/>
    <w:rPr>
      <w:rFonts w:ascii="Tahoma" w:hAnsi="Tahoma" w:cs="Times New Roman"/>
      <w:sz w:val="16"/>
      <w:lang w:val="x-none" w:eastAsia="en-AU"/>
    </w:rPr>
  </w:style>
  <w:style w:type="character" w:styleId="FollowedHyperlink">
    <w:name w:val="FollowedHyperlink"/>
    <w:uiPriority w:val="99"/>
    <w:semiHidden/>
    <w:unhideWhenUsed/>
    <w:rsid w:val="007A4166"/>
    <w:rPr>
      <w:rFonts w:cs="Times New Roman"/>
      <w:color w:val="800080"/>
      <w:u w:val="single"/>
    </w:rPr>
  </w:style>
  <w:style w:type="paragraph" w:customStyle="1" w:styleId="AHEAD">
    <w:name w:val="A HEAD"/>
    <w:basedOn w:val="Normal"/>
    <w:rsid w:val="007A4166"/>
    <w:pPr>
      <w:widowControl w:val="0"/>
      <w:suppressAutoHyphens/>
      <w:autoSpaceDE w:val="0"/>
      <w:autoSpaceDN w:val="0"/>
      <w:adjustRightInd w:val="0"/>
      <w:spacing w:line="320" w:lineRule="atLeast"/>
      <w:textAlignment w:val="center"/>
    </w:pPr>
    <w:rPr>
      <w:rFonts w:ascii="Arial Bold" w:hAnsi="Arial Bold" w:cs="Lymphatic"/>
      <w:color w:val="800000"/>
      <w:lang w:val="en-GB"/>
    </w:rPr>
  </w:style>
  <w:style w:type="paragraph" w:customStyle="1" w:styleId="body">
    <w:name w:val="body"/>
    <w:basedOn w:val="Normal"/>
    <w:rsid w:val="007A4166"/>
    <w:pPr>
      <w:widowControl w:val="0"/>
      <w:suppressAutoHyphens/>
      <w:autoSpaceDE w:val="0"/>
      <w:autoSpaceDN w:val="0"/>
      <w:adjustRightInd w:val="0"/>
      <w:spacing w:after="170" w:line="260" w:lineRule="atLeast"/>
      <w:textAlignment w:val="center"/>
    </w:pPr>
    <w:rPr>
      <w:rFonts w:cs="Myriad-Roman"/>
      <w:color w:val="000000"/>
      <w:sz w:val="20"/>
      <w:szCs w:val="20"/>
      <w:lang w:val="en-GB"/>
    </w:rPr>
  </w:style>
  <w:style w:type="paragraph" w:customStyle="1" w:styleId="bodybullets">
    <w:name w:val="body bullets"/>
    <w:basedOn w:val="body"/>
    <w:rsid w:val="007A4166"/>
    <w:pPr>
      <w:numPr>
        <w:numId w:val="1"/>
      </w:numPr>
      <w:spacing w:before="57"/>
    </w:pPr>
  </w:style>
  <w:style w:type="paragraph" w:styleId="NormalWeb">
    <w:name w:val="Normal (Web)"/>
    <w:basedOn w:val="Normal"/>
    <w:uiPriority w:val="99"/>
    <w:unhideWhenUsed/>
    <w:rsid w:val="00D75E5E"/>
    <w:pPr>
      <w:spacing w:before="100" w:beforeAutospacing="1" w:after="320"/>
    </w:pPr>
    <w:rPr>
      <w:sz w:val="18"/>
      <w:szCs w:val="18"/>
    </w:rPr>
  </w:style>
  <w:style w:type="character" w:styleId="Emphasis">
    <w:name w:val="Emphasis"/>
    <w:uiPriority w:val="20"/>
    <w:rsid w:val="004D4B1F"/>
    <w:rPr>
      <w:rFonts w:ascii="Arial" w:hAnsi="Arial" w:cs="Times New Roman"/>
      <w:i/>
      <w:color w:val="548DD4"/>
      <w:sz w:val="22"/>
    </w:rPr>
  </w:style>
  <w:style w:type="paragraph" w:styleId="FootnoteText">
    <w:name w:val="footnote text"/>
    <w:basedOn w:val="Normal"/>
    <w:link w:val="FootnoteTextChar"/>
    <w:uiPriority w:val="99"/>
    <w:semiHidden/>
    <w:unhideWhenUsed/>
    <w:rsid w:val="00F61C3D"/>
    <w:rPr>
      <w:sz w:val="20"/>
      <w:szCs w:val="20"/>
    </w:rPr>
  </w:style>
  <w:style w:type="character" w:customStyle="1" w:styleId="FootnoteTextChar">
    <w:name w:val="Footnote Text Char"/>
    <w:link w:val="FootnoteText"/>
    <w:uiPriority w:val="99"/>
    <w:semiHidden/>
    <w:locked/>
    <w:rsid w:val="00F61C3D"/>
    <w:rPr>
      <w:rFonts w:ascii="Times New Roman" w:hAnsi="Times New Roman" w:cs="Times New Roman"/>
      <w:sz w:val="20"/>
      <w:lang w:val="x-none" w:eastAsia="en-AU"/>
    </w:rPr>
  </w:style>
  <w:style w:type="character" w:styleId="FootnoteReference">
    <w:name w:val="footnote reference"/>
    <w:uiPriority w:val="99"/>
    <w:semiHidden/>
    <w:unhideWhenUsed/>
    <w:rsid w:val="00F61C3D"/>
    <w:rPr>
      <w:rFonts w:cs="Times New Roman"/>
      <w:vertAlign w:val="superscript"/>
    </w:rPr>
  </w:style>
  <w:style w:type="character" w:styleId="Strong">
    <w:name w:val="Strong"/>
    <w:uiPriority w:val="22"/>
    <w:rsid w:val="004D4B1F"/>
    <w:rPr>
      <w:rFonts w:cs="Times New Roman"/>
      <w:b/>
    </w:rPr>
  </w:style>
  <w:style w:type="paragraph" w:customStyle="1" w:styleId="top">
    <w:name w:val="top"/>
    <w:basedOn w:val="Normal"/>
    <w:rsid w:val="00593A0E"/>
    <w:pPr>
      <w:spacing w:before="100" w:beforeAutospacing="1" w:after="372"/>
      <w:jc w:val="right"/>
    </w:pPr>
    <w:rPr>
      <w:sz w:val="16"/>
      <w:szCs w:val="16"/>
    </w:rPr>
  </w:style>
  <w:style w:type="paragraph" w:customStyle="1" w:styleId="full-listing-content">
    <w:name w:val="full-listing-content"/>
    <w:basedOn w:val="Normal"/>
    <w:rsid w:val="00C26EEE"/>
    <w:pPr>
      <w:spacing w:before="100" w:beforeAutospacing="1" w:after="372"/>
    </w:pPr>
    <w:rPr>
      <w:sz w:val="18"/>
      <w:szCs w:val="18"/>
    </w:rPr>
  </w:style>
  <w:style w:type="table" w:styleId="TableGrid">
    <w:name w:val="Table Grid"/>
    <w:basedOn w:val="TableNormal"/>
    <w:uiPriority w:val="59"/>
    <w:rsid w:val="005F47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rsid w:val="00DA0167"/>
    <w:rPr>
      <w:rFonts w:ascii="Arial (W1)" w:hAnsi="Arial (W1)"/>
      <w:b/>
      <w:bCs/>
      <w:lang w:val="en-GB"/>
    </w:rPr>
  </w:style>
  <w:style w:type="character" w:customStyle="1" w:styleId="CommentSubjectChar">
    <w:name w:val="Comment Subject Char"/>
    <w:link w:val="CommentSubject"/>
    <w:uiPriority w:val="99"/>
    <w:semiHidden/>
    <w:locked/>
    <w:rsid w:val="00DA0167"/>
    <w:rPr>
      <w:rFonts w:ascii="Arial (W1)" w:hAnsi="Arial (W1)" w:cs="Times New Roman"/>
      <w:b/>
      <w:sz w:val="20"/>
      <w:lang w:val="en-GB" w:eastAsia="en-AU"/>
    </w:rPr>
  </w:style>
  <w:style w:type="paragraph" w:customStyle="1" w:styleId="StevesCharChar">
    <w:name w:val="Steve's Char Char"/>
    <w:basedOn w:val="Normal"/>
    <w:rsid w:val="00DA0167"/>
    <w:rPr>
      <w:rFonts w:ascii="Comic Sans MS" w:hAnsi="Comic Sans MS"/>
    </w:rPr>
  </w:style>
  <w:style w:type="paragraph" w:customStyle="1" w:styleId="Table-BodyText">
    <w:name w:val="Table - Body Text"/>
    <w:basedOn w:val="Normal"/>
    <w:rsid w:val="006C2A03"/>
    <w:pPr>
      <w:spacing w:before="60" w:after="60"/>
    </w:pPr>
    <w:rPr>
      <w:rFonts w:ascii="Verdana" w:hAnsi="Verdana"/>
      <w:szCs w:val="22"/>
    </w:rPr>
  </w:style>
  <w:style w:type="character" w:customStyle="1" w:styleId="ChunkText">
    <w:name w:val="Chunk Text"/>
    <w:rsid w:val="0043771D"/>
    <w:rPr>
      <w:rFonts w:ascii="Arial" w:hAnsi="Arial"/>
    </w:rPr>
  </w:style>
  <w:style w:type="paragraph" w:styleId="Title">
    <w:name w:val="Title"/>
    <w:basedOn w:val="Normal"/>
    <w:link w:val="TitleChar"/>
    <w:uiPriority w:val="10"/>
    <w:rsid w:val="004D4B1F"/>
    <w:pPr>
      <w:jc w:val="center"/>
    </w:pPr>
    <w:rPr>
      <w:rFonts w:ascii="Times New Roman" w:hAnsi="Times New Roman"/>
      <w:sz w:val="20"/>
      <w:szCs w:val="20"/>
    </w:rPr>
  </w:style>
  <w:style w:type="character" w:customStyle="1" w:styleId="TitleChar">
    <w:name w:val="Title Char"/>
    <w:link w:val="Title"/>
    <w:uiPriority w:val="10"/>
    <w:locked/>
    <w:rsid w:val="004D4B1F"/>
    <w:rPr>
      <w:rFonts w:ascii="Times New Roman" w:hAnsi="Times New Roman"/>
    </w:rPr>
  </w:style>
  <w:style w:type="paragraph" w:styleId="BodyText3">
    <w:name w:val="Body Text 3"/>
    <w:basedOn w:val="Normal"/>
    <w:link w:val="BodyText3Char"/>
    <w:uiPriority w:val="99"/>
    <w:rsid w:val="002E4E08"/>
    <w:rPr>
      <w:szCs w:val="20"/>
    </w:rPr>
  </w:style>
  <w:style w:type="character" w:customStyle="1" w:styleId="BodyText3Char">
    <w:name w:val="Body Text 3 Char"/>
    <w:link w:val="BodyText3"/>
    <w:uiPriority w:val="99"/>
    <w:locked/>
    <w:rsid w:val="002E4E08"/>
    <w:rPr>
      <w:rFonts w:ascii="Arial" w:hAnsi="Arial" w:cs="Times New Roman"/>
      <w:sz w:val="20"/>
    </w:rPr>
  </w:style>
  <w:style w:type="paragraph" w:styleId="Revision">
    <w:name w:val="Revision"/>
    <w:hidden/>
    <w:uiPriority w:val="99"/>
    <w:semiHidden/>
    <w:rsid w:val="0024595E"/>
    <w:rPr>
      <w:sz w:val="24"/>
      <w:szCs w:val="24"/>
    </w:rPr>
  </w:style>
  <w:style w:type="paragraph" w:styleId="TOCHeading">
    <w:name w:val="TOC Heading"/>
    <w:basedOn w:val="Heading1"/>
    <w:next w:val="Normal"/>
    <w:uiPriority w:val="39"/>
    <w:unhideWhenUsed/>
    <w:qFormat/>
    <w:rsid w:val="004D4B1F"/>
    <w:pPr>
      <w:spacing w:line="276" w:lineRule="auto"/>
      <w:outlineLvl w:val="9"/>
    </w:pPr>
    <w:rPr>
      <w:bCs/>
      <w:szCs w:val="28"/>
      <w:lang w:val="en-US"/>
    </w:rPr>
  </w:style>
  <w:style w:type="paragraph" w:styleId="TOC1">
    <w:name w:val="toc 1"/>
    <w:basedOn w:val="Normal"/>
    <w:next w:val="Normal"/>
    <w:autoRedefine/>
    <w:uiPriority w:val="39"/>
    <w:unhideWhenUsed/>
    <w:rsid w:val="00C97E4A"/>
    <w:pPr>
      <w:tabs>
        <w:tab w:val="right" w:leader="dot" w:pos="9016"/>
      </w:tabs>
      <w:spacing w:after="100"/>
    </w:pPr>
    <w:rPr>
      <w:b/>
      <w:noProof/>
      <w:sz w:val="24"/>
    </w:rPr>
  </w:style>
  <w:style w:type="paragraph" w:styleId="TOC2">
    <w:name w:val="toc 2"/>
    <w:basedOn w:val="Normal"/>
    <w:next w:val="Normal"/>
    <w:autoRedefine/>
    <w:uiPriority w:val="39"/>
    <w:unhideWhenUsed/>
    <w:rsid w:val="00C728A7"/>
    <w:pPr>
      <w:spacing w:after="100"/>
      <w:ind w:left="240"/>
    </w:pPr>
  </w:style>
  <w:style w:type="paragraph" w:styleId="Header">
    <w:name w:val="header"/>
    <w:basedOn w:val="Normal"/>
    <w:link w:val="HeaderChar"/>
    <w:uiPriority w:val="99"/>
    <w:unhideWhenUsed/>
    <w:rsid w:val="00A7731D"/>
    <w:pPr>
      <w:tabs>
        <w:tab w:val="center" w:pos="4513"/>
        <w:tab w:val="right" w:pos="9026"/>
      </w:tabs>
    </w:pPr>
  </w:style>
  <w:style w:type="character" w:customStyle="1" w:styleId="HeaderChar">
    <w:name w:val="Header Char"/>
    <w:link w:val="Header"/>
    <w:uiPriority w:val="99"/>
    <w:locked/>
    <w:rsid w:val="00A7731D"/>
    <w:rPr>
      <w:rFonts w:ascii="Times New Roman" w:hAnsi="Times New Roman" w:cs="Times New Roman"/>
      <w:sz w:val="24"/>
      <w:lang w:val="x-none" w:eastAsia="en-AU"/>
    </w:rPr>
  </w:style>
  <w:style w:type="paragraph" w:styleId="Footer">
    <w:name w:val="footer"/>
    <w:basedOn w:val="Normal"/>
    <w:link w:val="FooterChar"/>
    <w:uiPriority w:val="99"/>
    <w:unhideWhenUsed/>
    <w:rsid w:val="00A7731D"/>
    <w:pPr>
      <w:tabs>
        <w:tab w:val="center" w:pos="4513"/>
        <w:tab w:val="right" w:pos="9026"/>
      </w:tabs>
    </w:pPr>
  </w:style>
  <w:style w:type="character" w:customStyle="1" w:styleId="FooterChar">
    <w:name w:val="Footer Char"/>
    <w:link w:val="Footer"/>
    <w:uiPriority w:val="99"/>
    <w:locked/>
    <w:rsid w:val="00A7731D"/>
    <w:rPr>
      <w:rFonts w:ascii="Times New Roman" w:hAnsi="Times New Roman" w:cs="Times New Roman"/>
      <w:sz w:val="24"/>
      <w:lang w:val="x-none" w:eastAsia="en-AU"/>
    </w:rPr>
  </w:style>
  <w:style w:type="paragraph" w:styleId="NoSpacing">
    <w:name w:val="No Spacing"/>
    <w:link w:val="NoSpacingChar"/>
    <w:uiPriority w:val="1"/>
    <w:rsid w:val="004D4B1F"/>
    <w:rPr>
      <w:sz w:val="22"/>
      <w:lang w:val="en-US" w:eastAsia="en-US"/>
    </w:rPr>
  </w:style>
  <w:style w:type="character" w:customStyle="1" w:styleId="NoSpacingChar">
    <w:name w:val="No Spacing Char"/>
    <w:link w:val="NoSpacing"/>
    <w:uiPriority w:val="1"/>
    <w:locked/>
    <w:rsid w:val="004D4B1F"/>
    <w:rPr>
      <w:sz w:val="22"/>
      <w:lang w:val="en-US"/>
    </w:rPr>
  </w:style>
  <w:style w:type="paragraph" w:customStyle="1" w:styleId="Body0">
    <w:name w:val="Body"/>
    <w:link w:val="BodyChar"/>
    <w:rsid w:val="0032193E"/>
    <w:pPr>
      <w:tabs>
        <w:tab w:val="left" w:leader="underscore" w:pos="6237"/>
      </w:tabs>
      <w:spacing w:after="120" w:line="280" w:lineRule="exact"/>
    </w:pPr>
    <w:rPr>
      <w:rFonts w:ascii="Arial" w:hAnsi="Arial" w:cs="Arial"/>
      <w:lang w:val="en-US" w:eastAsia="en-US"/>
    </w:rPr>
  </w:style>
  <w:style w:type="paragraph" w:customStyle="1" w:styleId="Table">
    <w:name w:val="Table"/>
    <w:basedOn w:val="Body0"/>
    <w:rsid w:val="0032193E"/>
    <w:pPr>
      <w:spacing w:after="0" w:line="200" w:lineRule="exact"/>
    </w:pPr>
  </w:style>
  <w:style w:type="paragraph" w:customStyle="1" w:styleId="Instructions">
    <w:name w:val="Instructions"/>
    <w:link w:val="InstructionsChar"/>
    <w:rsid w:val="0032193E"/>
    <w:pPr>
      <w:spacing w:before="60" w:after="60" w:line="240" w:lineRule="exact"/>
    </w:pPr>
    <w:rPr>
      <w:rFonts w:ascii="Arial" w:hAnsi="Arial"/>
      <w:i/>
      <w:color w:val="0082BE"/>
      <w:sz w:val="18"/>
      <w:lang w:val="en-US" w:eastAsia="en-US"/>
    </w:rPr>
  </w:style>
  <w:style w:type="character" w:customStyle="1" w:styleId="BodyChar">
    <w:name w:val="Body Char"/>
    <w:link w:val="Body0"/>
    <w:locked/>
    <w:rsid w:val="0032193E"/>
    <w:rPr>
      <w:rFonts w:ascii="Arial" w:hAnsi="Arial"/>
      <w:lang w:val="en-US" w:eastAsia="en-US"/>
    </w:rPr>
  </w:style>
  <w:style w:type="character" w:customStyle="1" w:styleId="InstructionsChar">
    <w:name w:val="Instructions Char"/>
    <w:link w:val="Instructions"/>
    <w:locked/>
    <w:rsid w:val="0032193E"/>
    <w:rPr>
      <w:rFonts w:ascii="Arial" w:hAnsi="Arial"/>
      <w:i/>
      <w:color w:val="0082BE"/>
      <w:sz w:val="18"/>
      <w:lang w:val="en-US" w:eastAsia="en-US"/>
    </w:rPr>
  </w:style>
  <w:style w:type="paragraph" w:customStyle="1" w:styleId="Default">
    <w:name w:val="Default"/>
    <w:rsid w:val="00F06B81"/>
    <w:pPr>
      <w:autoSpaceDE w:val="0"/>
      <w:autoSpaceDN w:val="0"/>
      <w:adjustRightInd w:val="0"/>
    </w:pPr>
    <w:rPr>
      <w:rFonts w:ascii="Arial" w:hAnsi="Arial" w:cs="Arial"/>
      <w:color w:val="000000"/>
      <w:sz w:val="24"/>
      <w:szCs w:val="24"/>
    </w:rPr>
  </w:style>
  <w:style w:type="paragraph" w:customStyle="1" w:styleId="Casestudytitle">
    <w:name w:val="Case study title"/>
    <w:basedOn w:val="Normal"/>
    <w:link w:val="CasestudytitleChar"/>
    <w:autoRedefine/>
    <w:qFormat/>
    <w:rsid w:val="004D4B1F"/>
    <w:pPr>
      <w:keepNext/>
      <w:keepLines/>
      <w:spacing w:before="240" w:after="60"/>
      <w:ind w:left="720"/>
      <w:outlineLvl w:val="0"/>
    </w:pPr>
    <w:rPr>
      <w:color w:val="0194A6"/>
      <w:sz w:val="36"/>
      <w:szCs w:val="28"/>
    </w:rPr>
  </w:style>
  <w:style w:type="character" w:customStyle="1" w:styleId="CasestudytitleChar">
    <w:name w:val="Case study title Char"/>
    <w:link w:val="Casestudytitle"/>
    <w:rsid w:val="004D4B1F"/>
    <w:rPr>
      <w:rFonts w:ascii="Helvetica" w:hAnsi="Helvetica" w:cs="Arial"/>
      <w:color w:val="0194A6"/>
      <w:sz w:val="36"/>
      <w:szCs w:val="28"/>
    </w:rPr>
  </w:style>
  <w:style w:type="paragraph" w:customStyle="1" w:styleId="Casestudytext">
    <w:name w:val="Case study text"/>
    <w:basedOn w:val="Normal"/>
    <w:link w:val="CasestudytextChar"/>
    <w:qFormat/>
    <w:rsid w:val="004D4B1F"/>
    <w:pPr>
      <w:ind w:left="720"/>
    </w:pPr>
  </w:style>
  <w:style w:type="character" w:customStyle="1" w:styleId="CasestudytextChar">
    <w:name w:val="Case study text Char"/>
    <w:link w:val="Casestudytext"/>
    <w:rsid w:val="004D4B1F"/>
    <w:rPr>
      <w:rFonts w:ascii="Helvetica" w:hAnsi="Helvetica" w:cs="Arial"/>
      <w:sz w:val="22"/>
      <w:szCs w:val="24"/>
    </w:rPr>
  </w:style>
  <w:style w:type="paragraph" w:customStyle="1" w:styleId="CoverReportTitle">
    <w:name w:val="Cover Report Title"/>
    <w:basedOn w:val="Normal"/>
    <w:autoRedefine/>
    <w:qFormat/>
    <w:rsid w:val="004D4B1F"/>
    <w:pPr>
      <w:framePr w:w="4820" w:wrap="around" w:vAnchor="page" w:hAnchor="text" w:x="5388" w:y="795"/>
      <w:spacing w:before="4440" w:after="2400" w:line="480" w:lineRule="auto"/>
      <w:jc w:val="left"/>
    </w:pPr>
    <w:rPr>
      <w:rFonts w:eastAsia="Calibri"/>
      <w:color w:val="FFFFFF"/>
      <w:sz w:val="60"/>
      <w:szCs w:val="22"/>
    </w:rPr>
  </w:style>
  <w:style w:type="paragraph" w:customStyle="1" w:styleId="CoverReportSubTitle">
    <w:name w:val="Cover Report Sub Title"/>
    <w:basedOn w:val="CoverReportTitle"/>
    <w:next w:val="Normal"/>
    <w:autoRedefine/>
    <w:qFormat/>
    <w:rsid w:val="004D4B1F"/>
    <w:pPr>
      <w:framePr w:w="0" w:wrap="auto" w:vAnchor="margin" w:xAlign="left" w:yAlign="inline"/>
      <w:spacing w:before="113" w:after="57" w:line="400" w:lineRule="exact"/>
    </w:pPr>
    <w:rPr>
      <w:color w:val="auto"/>
      <w:sz w:val="36"/>
    </w:rPr>
  </w:style>
  <w:style w:type="paragraph" w:customStyle="1" w:styleId="Bullet">
    <w:name w:val="Bullet"/>
    <w:basedOn w:val="Normal"/>
    <w:autoRedefine/>
    <w:qFormat/>
    <w:rsid w:val="001479FA"/>
    <w:pPr>
      <w:numPr>
        <w:numId w:val="24"/>
      </w:numPr>
      <w:spacing w:before="120"/>
      <w:jc w:val="left"/>
    </w:pPr>
    <w:rPr>
      <w:rFonts w:eastAsia="Calibri"/>
      <w:szCs w:val="22"/>
    </w:rPr>
  </w:style>
  <w:style w:type="paragraph" w:customStyle="1" w:styleId="Calloutbox">
    <w:name w:val="Callout box"/>
    <w:basedOn w:val="Normal"/>
    <w:next w:val="Normal"/>
    <w:link w:val="CalloutboxChar"/>
    <w:autoRedefine/>
    <w:qFormat/>
    <w:rsid w:val="00C94ACD"/>
    <w:pPr>
      <w:pBdr>
        <w:top w:val="single" w:sz="48" w:space="3" w:color="DDDDDD"/>
        <w:left w:val="single" w:sz="48" w:space="8" w:color="DDDDDD"/>
        <w:bottom w:val="single" w:sz="48" w:space="6" w:color="DDDDDD"/>
        <w:right w:val="single" w:sz="48" w:space="8" w:color="DDDDDD"/>
      </w:pBdr>
      <w:shd w:val="clear" w:color="auto" w:fill="DDDDDD"/>
      <w:spacing w:before="240" w:after="0"/>
      <w:ind w:left="360" w:right="284"/>
      <w:jc w:val="left"/>
    </w:pPr>
    <w:rPr>
      <w:rFonts w:eastAsia="Calibri"/>
      <w:color w:val="000000"/>
      <w:szCs w:val="22"/>
    </w:rPr>
  </w:style>
  <w:style w:type="character" w:customStyle="1" w:styleId="CalloutboxChar">
    <w:name w:val="Callout box Char"/>
    <w:link w:val="Calloutbox"/>
    <w:rsid w:val="00C94ACD"/>
    <w:rPr>
      <w:rFonts w:ascii="Helvetica" w:eastAsia="Calibri" w:hAnsi="Helvetica" w:cs="Arial"/>
      <w:color w:val="000000"/>
      <w:sz w:val="22"/>
      <w:szCs w:val="22"/>
      <w:shd w:val="clear" w:color="auto" w:fill="DDDDDD"/>
      <w:lang w:eastAsia="en-US"/>
    </w:rPr>
  </w:style>
  <w:style w:type="paragraph" w:customStyle="1" w:styleId="GlanceYellowHeading">
    <w:name w:val="Glance Yellow Heading"/>
    <w:basedOn w:val="Normal"/>
    <w:next w:val="GlanceHeading"/>
    <w:autoRedefine/>
    <w:qFormat/>
    <w:rsid w:val="004D4B1F"/>
    <w:pPr>
      <w:pBdr>
        <w:top w:val="single" w:sz="48" w:space="1" w:color="BFBFBF"/>
      </w:pBdr>
      <w:shd w:val="clear" w:color="auto" w:fill="FFFFFF"/>
      <w:spacing w:after="0"/>
      <w:contextualSpacing/>
      <w:jc w:val="center"/>
    </w:pPr>
    <w:rPr>
      <w:rFonts w:eastAsia="Calibri"/>
      <w:color w:val="0194A6"/>
      <w:spacing w:val="-10"/>
      <w:sz w:val="56"/>
      <w:szCs w:val="22"/>
    </w:rPr>
  </w:style>
  <w:style w:type="paragraph" w:customStyle="1" w:styleId="GlanceHeading">
    <w:name w:val="Glance Heading"/>
    <w:basedOn w:val="Normal"/>
    <w:next w:val="GlanceBody"/>
    <w:autoRedefine/>
    <w:qFormat/>
    <w:rsid w:val="004D4B1F"/>
    <w:pPr>
      <w:keepNext/>
      <w:keepLines/>
      <w:widowControl w:val="0"/>
      <w:spacing w:after="0" w:line="240" w:lineRule="auto"/>
      <w:jc w:val="center"/>
    </w:pPr>
    <w:rPr>
      <w:rFonts w:eastAsia="Calibri"/>
      <w:b/>
      <w:color w:val="0194A6"/>
      <w:sz w:val="96"/>
      <w:szCs w:val="22"/>
    </w:rPr>
  </w:style>
  <w:style w:type="paragraph" w:customStyle="1" w:styleId="GlanceBody">
    <w:name w:val="Glance Body"/>
    <w:basedOn w:val="Normal"/>
    <w:autoRedefine/>
    <w:qFormat/>
    <w:rsid w:val="004D4B1F"/>
    <w:pPr>
      <w:pBdr>
        <w:bottom w:val="single" w:sz="2" w:space="8" w:color="BFBFBF"/>
      </w:pBdr>
      <w:spacing w:after="113" w:line="240" w:lineRule="auto"/>
      <w:jc w:val="center"/>
    </w:pPr>
    <w:rPr>
      <w:rFonts w:eastAsia="Calibri"/>
      <w:szCs w:val="22"/>
    </w:rPr>
  </w:style>
  <w:style w:type="paragraph" w:customStyle="1" w:styleId="GreyBubbleBox1">
    <w:name w:val="Grey  Bubble Box1"/>
    <w:basedOn w:val="Normal"/>
    <w:next w:val="Normal"/>
    <w:autoRedefine/>
    <w:qFormat/>
    <w:rsid w:val="004D4B1F"/>
    <w:pPr>
      <w:pBdr>
        <w:top w:val="single" w:sz="48" w:space="3" w:color="E5E5E5"/>
        <w:left w:val="single" w:sz="48" w:space="8" w:color="E5E5E5"/>
        <w:bottom w:val="single" w:sz="48" w:space="6" w:color="E5E5E5"/>
        <w:right w:val="single" w:sz="48" w:space="8" w:color="E5E5E5"/>
      </w:pBdr>
      <w:shd w:val="clear" w:color="auto" w:fill="E5E5E5"/>
      <w:spacing w:before="240" w:after="113" w:line="320" w:lineRule="exact"/>
      <w:ind w:left="284" w:right="284"/>
      <w:contextualSpacing/>
      <w:jc w:val="left"/>
    </w:pPr>
    <w:rPr>
      <w:rFonts w:eastAsia="Calibri"/>
      <w:szCs w:val="22"/>
    </w:rPr>
  </w:style>
  <w:style w:type="paragraph" w:customStyle="1" w:styleId="CalloutBoxHeading">
    <w:name w:val="Callout Box Heading"/>
    <w:basedOn w:val="Calloutbox"/>
    <w:link w:val="CalloutBoxHeadingChar"/>
    <w:autoRedefine/>
    <w:qFormat/>
    <w:rsid w:val="004D4B1F"/>
    <w:rPr>
      <w:b/>
      <w:color w:val="FFFFFF"/>
      <w:sz w:val="24"/>
    </w:rPr>
  </w:style>
  <w:style w:type="character" w:customStyle="1" w:styleId="CalloutBoxHeadingChar">
    <w:name w:val="Callout Box Heading Char"/>
    <w:link w:val="CalloutBoxHeading"/>
    <w:rsid w:val="004D4B1F"/>
    <w:rPr>
      <w:rFonts w:ascii="Helvetica" w:eastAsia="Calibri" w:hAnsi="Helvetica" w:cs="Arial"/>
      <w:b/>
      <w:color w:val="FFFFFF"/>
      <w:sz w:val="24"/>
      <w:szCs w:val="22"/>
      <w:shd w:val="clear" w:color="auto" w:fill="DDDDDD"/>
    </w:rPr>
  </w:style>
  <w:style w:type="paragraph" w:customStyle="1" w:styleId="Calloutbox1">
    <w:name w:val="Callout box1"/>
    <w:basedOn w:val="Normal"/>
    <w:next w:val="Normal"/>
    <w:autoRedefine/>
    <w:qFormat/>
    <w:rsid w:val="004D4B1F"/>
    <w:pPr>
      <w:pBdr>
        <w:top w:val="single" w:sz="48" w:space="3" w:color="017F8F"/>
        <w:left w:val="single" w:sz="48" w:space="8" w:color="017F8F"/>
        <w:bottom w:val="single" w:sz="48" w:space="6" w:color="017F8F"/>
        <w:right w:val="single" w:sz="48" w:space="8" w:color="017F8F"/>
      </w:pBdr>
      <w:shd w:val="clear" w:color="auto" w:fill="000000"/>
      <w:spacing w:before="240" w:after="113" w:line="320" w:lineRule="exact"/>
      <w:ind w:left="284" w:right="284"/>
      <w:contextualSpacing/>
      <w:jc w:val="left"/>
    </w:pPr>
    <w:rPr>
      <w:rFonts w:eastAsia="Calibri"/>
      <w:color w:val="FFFFFF"/>
      <w:szCs w:val="22"/>
    </w:rPr>
  </w:style>
  <w:style w:type="paragraph" w:styleId="Quote">
    <w:name w:val="Quote"/>
    <w:basedOn w:val="Normal"/>
    <w:next w:val="Normal"/>
    <w:link w:val="QuoteChar"/>
    <w:uiPriority w:val="29"/>
    <w:qFormat/>
    <w:rsid w:val="004D4B1F"/>
    <w:rPr>
      <w:rFonts w:ascii="Arial" w:hAnsi="Arial"/>
      <w:i/>
      <w:iCs/>
      <w:color w:val="000000"/>
      <w:sz w:val="24"/>
    </w:rPr>
  </w:style>
  <w:style w:type="character" w:customStyle="1" w:styleId="QuoteChar">
    <w:name w:val="Quote Char"/>
    <w:link w:val="Quote"/>
    <w:uiPriority w:val="29"/>
    <w:rsid w:val="004D4B1F"/>
    <w:rPr>
      <w:rFonts w:ascii="Arial" w:hAnsi="Arial" w:cs="Arial"/>
      <w:i/>
      <w:iCs/>
      <w:color w:val="000000"/>
      <w:sz w:val="24"/>
      <w:szCs w:val="24"/>
    </w:rPr>
  </w:style>
  <w:style w:type="paragraph" w:styleId="TOC3">
    <w:name w:val="toc 3"/>
    <w:basedOn w:val="Normal"/>
    <w:next w:val="Normal"/>
    <w:autoRedefine/>
    <w:uiPriority w:val="39"/>
    <w:unhideWhenUsed/>
    <w:rsid w:val="002B4B08"/>
    <w:pPr>
      <w:ind w:left="440"/>
    </w:pPr>
  </w:style>
  <w:style w:type="character" w:customStyle="1" w:styleId="A6">
    <w:name w:val="A6"/>
    <w:uiPriority w:val="99"/>
    <w:rsid w:val="009E5BA3"/>
    <w:rPr>
      <w:rFonts w:cs="Myriad Pro"/>
      <w:color w:val="000000"/>
      <w:sz w:val="20"/>
      <w:szCs w:val="20"/>
      <w:u w:val="single"/>
    </w:rPr>
  </w:style>
  <w:style w:type="paragraph" w:customStyle="1" w:styleId="Pa3">
    <w:name w:val="Pa3"/>
    <w:basedOn w:val="Normal"/>
    <w:uiPriority w:val="99"/>
    <w:rsid w:val="00223D56"/>
    <w:pPr>
      <w:autoSpaceDE w:val="0"/>
      <w:autoSpaceDN w:val="0"/>
      <w:spacing w:after="0" w:line="221" w:lineRule="atLeast"/>
      <w:jc w:val="left"/>
    </w:pPr>
    <w:rPr>
      <w:rFonts w:ascii="Myriad Pro" w:eastAsiaTheme="minorHAnsi" w:hAnsi="Myriad Pro"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07811">
      <w:bodyDiv w:val="1"/>
      <w:marLeft w:val="0"/>
      <w:marRight w:val="0"/>
      <w:marTop w:val="0"/>
      <w:marBottom w:val="0"/>
      <w:divBdr>
        <w:top w:val="none" w:sz="0" w:space="0" w:color="auto"/>
        <w:left w:val="none" w:sz="0" w:space="0" w:color="auto"/>
        <w:bottom w:val="none" w:sz="0" w:space="0" w:color="auto"/>
        <w:right w:val="none" w:sz="0" w:space="0" w:color="auto"/>
      </w:divBdr>
      <w:divsChild>
        <w:div w:id="481696803">
          <w:marLeft w:val="0"/>
          <w:marRight w:val="0"/>
          <w:marTop w:val="0"/>
          <w:marBottom w:val="0"/>
          <w:divBdr>
            <w:top w:val="single" w:sz="6" w:space="0" w:color="CCCCCC"/>
            <w:left w:val="none" w:sz="0" w:space="0" w:color="auto"/>
            <w:bottom w:val="single" w:sz="6" w:space="0" w:color="FFFFFF"/>
            <w:right w:val="none" w:sz="0" w:space="0" w:color="auto"/>
          </w:divBdr>
          <w:divsChild>
            <w:div w:id="1524511054">
              <w:marLeft w:val="0"/>
              <w:marRight w:val="0"/>
              <w:marTop w:val="100"/>
              <w:marBottom w:val="100"/>
              <w:divBdr>
                <w:top w:val="none" w:sz="0" w:space="0" w:color="auto"/>
                <w:left w:val="none" w:sz="0" w:space="0" w:color="auto"/>
                <w:bottom w:val="none" w:sz="0" w:space="0" w:color="auto"/>
                <w:right w:val="none" w:sz="0" w:space="0" w:color="auto"/>
              </w:divBdr>
              <w:divsChild>
                <w:div w:id="88502042">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96754841">
      <w:bodyDiv w:val="1"/>
      <w:marLeft w:val="0"/>
      <w:marRight w:val="0"/>
      <w:marTop w:val="0"/>
      <w:marBottom w:val="0"/>
      <w:divBdr>
        <w:top w:val="none" w:sz="0" w:space="0" w:color="auto"/>
        <w:left w:val="none" w:sz="0" w:space="0" w:color="auto"/>
        <w:bottom w:val="none" w:sz="0" w:space="0" w:color="auto"/>
        <w:right w:val="none" w:sz="0" w:space="0" w:color="auto"/>
      </w:divBdr>
      <w:divsChild>
        <w:div w:id="87041367">
          <w:marLeft w:val="0"/>
          <w:marRight w:val="0"/>
          <w:marTop w:val="0"/>
          <w:marBottom w:val="0"/>
          <w:divBdr>
            <w:top w:val="single" w:sz="6" w:space="0" w:color="CCCCCC"/>
            <w:left w:val="none" w:sz="0" w:space="0" w:color="auto"/>
            <w:bottom w:val="single" w:sz="6" w:space="0" w:color="FFFFFF"/>
            <w:right w:val="none" w:sz="0" w:space="0" w:color="auto"/>
          </w:divBdr>
          <w:divsChild>
            <w:div w:id="1083836073">
              <w:marLeft w:val="0"/>
              <w:marRight w:val="0"/>
              <w:marTop w:val="100"/>
              <w:marBottom w:val="100"/>
              <w:divBdr>
                <w:top w:val="none" w:sz="0" w:space="0" w:color="auto"/>
                <w:left w:val="none" w:sz="0" w:space="0" w:color="auto"/>
                <w:bottom w:val="none" w:sz="0" w:space="0" w:color="auto"/>
                <w:right w:val="none" w:sz="0" w:space="0" w:color="auto"/>
              </w:divBdr>
              <w:divsChild>
                <w:div w:id="1983844798">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221257585">
      <w:bodyDiv w:val="1"/>
      <w:marLeft w:val="0"/>
      <w:marRight w:val="0"/>
      <w:marTop w:val="0"/>
      <w:marBottom w:val="0"/>
      <w:divBdr>
        <w:top w:val="none" w:sz="0" w:space="0" w:color="auto"/>
        <w:left w:val="none" w:sz="0" w:space="0" w:color="auto"/>
        <w:bottom w:val="none" w:sz="0" w:space="0" w:color="auto"/>
        <w:right w:val="none" w:sz="0" w:space="0" w:color="auto"/>
      </w:divBdr>
    </w:div>
    <w:div w:id="325521430">
      <w:marLeft w:val="0"/>
      <w:marRight w:val="0"/>
      <w:marTop w:val="0"/>
      <w:marBottom w:val="0"/>
      <w:divBdr>
        <w:top w:val="none" w:sz="0" w:space="0" w:color="auto"/>
        <w:left w:val="none" w:sz="0" w:space="0" w:color="auto"/>
        <w:bottom w:val="none" w:sz="0" w:space="0" w:color="auto"/>
        <w:right w:val="none" w:sz="0" w:space="0" w:color="auto"/>
      </w:divBdr>
      <w:divsChild>
        <w:div w:id="325521600">
          <w:marLeft w:val="0"/>
          <w:marRight w:val="0"/>
          <w:marTop w:val="0"/>
          <w:marBottom w:val="0"/>
          <w:divBdr>
            <w:top w:val="none" w:sz="0" w:space="0" w:color="auto"/>
            <w:left w:val="none" w:sz="0" w:space="0" w:color="auto"/>
            <w:bottom w:val="none" w:sz="0" w:space="0" w:color="auto"/>
            <w:right w:val="none" w:sz="0" w:space="0" w:color="auto"/>
          </w:divBdr>
          <w:divsChild>
            <w:div w:id="325521723">
              <w:marLeft w:val="0"/>
              <w:marRight w:val="0"/>
              <w:marTop w:val="0"/>
              <w:marBottom w:val="0"/>
              <w:divBdr>
                <w:top w:val="none" w:sz="0" w:space="0" w:color="auto"/>
                <w:left w:val="none" w:sz="0" w:space="0" w:color="auto"/>
                <w:bottom w:val="none" w:sz="0" w:space="0" w:color="auto"/>
                <w:right w:val="none" w:sz="0" w:space="0" w:color="auto"/>
              </w:divBdr>
              <w:divsChild>
                <w:div w:id="325521560">
                  <w:marLeft w:val="105"/>
                  <w:marRight w:val="105"/>
                  <w:marTop w:val="105"/>
                  <w:marBottom w:val="105"/>
                  <w:divBdr>
                    <w:top w:val="none" w:sz="0" w:space="0" w:color="auto"/>
                    <w:left w:val="none" w:sz="0" w:space="0" w:color="auto"/>
                    <w:bottom w:val="none" w:sz="0" w:space="0" w:color="auto"/>
                    <w:right w:val="none" w:sz="0" w:space="0" w:color="auto"/>
                  </w:divBdr>
                  <w:divsChild>
                    <w:div w:id="325521515">
                      <w:marLeft w:val="0"/>
                      <w:marRight w:val="0"/>
                      <w:marTop w:val="0"/>
                      <w:marBottom w:val="0"/>
                      <w:divBdr>
                        <w:top w:val="none" w:sz="0" w:space="0" w:color="auto"/>
                        <w:left w:val="none" w:sz="0" w:space="0" w:color="auto"/>
                        <w:bottom w:val="none" w:sz="0" w:space="0" w:color="auto"/>
                        <w:right w:val="none" w:sz="0" w:space="0" w:color="auto"/>
                      </w:divBdr>
                      <w:divsChild>
                        <w:div w:id="325521605">
                          <w:marLeft w:val="210"/>
                          <w:marRight w:val="210"/>
                          <w:marTop w:val="270"/>
                          <w:marBottom w:val="465"/>
                          <w:divBdr>
                            <w:top w:val="none" w:sz="0" w:space="0" w:color="auto"/>
                            <w:left w:val="none" w:sz="0" w:space="0" w:color="auto"/>
                            <w:bottom w:val="none" w:sz="0" w:space="0" w:color="auto"/>
                            <w:right w:val="none" w:sz="0" w:space="0" w:color="auto"/>
                          </w:divBdr>
                          <w:divsChild>
                            <w:div w:id="32552165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5521433">
      <w:marLeft w:val="0"/>
      <w:marRight w:val="0"/>
      <w:marTop w:val="0"/>
      <w:marBottom w:val="0"/>
      <w:divBdr>
        <w:top w:val="none" w:sz="0" w:space="0" w:color="auto"/>
        <w:left w:val="none" w:sz="0" w:space="0" w:color="auto"/>
        <w:bottom w:val="none" w:sz="0" w:space="0" w:color="auto"/>
        <w:right w:val="none" w:sz="0" w:space="0" w:color="auto"/>
      </w:divBdr>
    </w:div>
    <w:div w:id="325521448">
      <w:marLeft w:val="0"/>
      <w:marRight w:val="0"/>
      <w:marTop w:val="0"/>
      <w:marBottom w:val="0"/>
      <w:divBdr>
        <w:top w:val="none" w:sz="0" w:space="0" w:color="auto"/>
        <w:left w:val="none" w:sz="0" w:space="0" w:color="auto"/>
        <w:bottom w:val="none" w:sz="0" w:space="0" w:color="auto"/>
        <w:right w:val="none" w:sz="0" w:space="0" w:color="auto"/>
      </w:divBdr>
      <w:divsChild>
        <w:div w:id="325521545">
          <w:marLeft w:val="0"/>
          <w:marRight w:val="0"/>
          <w:marTop w:val="0"/>
          <w:marBottom w:val="0"/>
          <w:divBdr>
            <w:top w:val="none" w:sz="0" w:space="0" w:color="auto"/>
            <w:left w:val="none" w:sz="0" w:space="0" w:color="auto"/>
            <w:bottom w:val="none" w:sz="0" w:space="0" w:color="auto"/>
            <w:right w:val="none" w:sz="0" w:space="0" w:color="auto"/>
          </w:divBdr>
          <w:divsChild>
            <w:div w:id="325521700">
              <w:marLeft w:val="0"/>
              <w:marRight w:val="0"/>
              <w:marTop w:val="0"/>
              <w:marBottom w:val="0"/>
              <w:divBdr>
                <w:top w:val="none" w:sz="0" w:space="0" w:color="auto"/>
                <w:left w:val="none" w:sz="0" w:space="0" w:color="auto"/>
                <w:bottom w:val="none" w:sz="0" w:space="0" w:color="auto"/>
                <w:right w:val="none" w:sz="0" w:space="0" w:color="auto"/>
              </w:divBdr>
              <w:divsChild>
                <w:div w:id="325521691">
                  <w:marLeft w:val="105"/>
                  <w:marRight w:val="105"/>
                  <w:marTop w:val="105"/>
                  <w:marBottom w:val="105"/>
                  <w:divBdr>
                    <w:top w:val="none" w:sz="0" w:space="0" w:color="auto"/>
                    <w:left w:val="none" w:sz="0" w:space="0" w:color="auto"/>
                    <w:bottom w:val="none" w:sz="0" w:space="0" w:color="auto"/>
                    <w:right w:val="none" w:sz="0" w:space="0" w:color="auto"/>
                  </w:divBdr>
                  <w:divsChild>
                    <w:div w:id="325521645">
                      <w:marLeft w:val="0"/>
                      <w:marRight w:val="0"/>
                      <w:marTop w:val="0"/>
                      <w:marBottom w:val="0"/>
                      <w:divBdr>
                        <w:top w:val="none" w:sz="0" w:space="0" w:color="auto"/>
                        <w:left w:val="none" w:sz="0" w:space="0" w:color="auto"/>
                        <w:bottom w:val="none" w:sz="0" w:space="0" w:color="auto"/>
                        <w:right w:val="none" w:sz="0" w:space="0" w:color="auto"/>
                      </w:divBdr>
                      <w:divsChild>
                        <w:div w:id="325521491">
                          <w:marLeft w:val="210"/>
                          <w:marRight w:val="210"/>
                          <w:marTop w:val="270"/>
                          <w:marBottom w:val="465"/>
                          <w:divBdr>
                            <w:top w:val="none" w:sz="0" w:space="0" w:color="auto"/>
                            <w:left w:val="none" w:sz="0" w:space="0" w:color="auto"/>
                            <w:bottom w:val="none" w:sz="0" w:space="0" w:color="auto"/>
                            <w:right w:val="none" w:sz="0" w:space="0" w:color="auto"/>
                          </w:divBdr>
                          <w:divsChild>
                            <w:div w:id="32552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5521454">
      <w:marLeft w:val="0"/>
      <w:marRight w:val="0"/>
      <w:marTop w:val="0"/>
      <w:marBottom w:val="0"/>
      <w:divBdr>
        <w:top w:val="none" w:sz="0" w:space="0" w:color="auto"/>
        <w:left w:val="none" w:sz="0" w:space="0" w:color="auto"/>
        <w:bottom w:val="none" w:sz="0" w:space="0" w:color="auto"/>
        <w:right w:val="none" w:sz="0" w:space="0" w:color="auto"/>
      </w:divBdr>
    </w:div>
    <w:div w:id="325521459">
      <w:marLeft w:val="0"/>
      <w:marRight w:val="0"/>
      <w:marTop w:val="0"/>
      <w:marBottom w:val="0"/>
      <w:divBdr>
        <w:top w:val="none" w:sz="0" w:space="0" w:color="auto"/>
        <w:left w:val="none" w:sz="0" w:space="0" w:color="auto"/>
        <w:bottom w:val="none" w:sz="0" w:space="0" w:color="auto"/>
        <w:right w:val="none" w:sz="0" w:space="0" w:color="auto"/>
      </w:divBdr>
      <w:divsChild>
        <w:div w:id="325521673">
          <w:marLeft w:val="0"/>
          <w:marRight w:val="0"/>
          <w:marTop w:val="0"/>
          <w:marBottom w:val="0"/>
          <w:divBdr>
            <w:top w:val="none" w:sz="0" w:space="0" w:color="auto"/>
            <w:left w:val="none" w:sz="0" w:space="0" w:color="auto"/>
            <w:bottom w:val="none" w:sz="0" w:space="0" w:color="auto"/>
            <w:right w:val="none" w:sz="0" w:space="0" w:color="auto"/>
          </w:divBdr>
          <w:divsChild>
            <w:div w:id="325521504">
              <w:marLeft w:val="0"/>
              <w:marRight w:val="0"/>
              <w:marTop w:val="0"/>
              <w:marBottom w:val="0"/>
              <w:divBdr>
                <w:top w:val="none" w:sz="0" w:space="0" w:color="auto"/>
                <w:left w:val="none" w:sz="0" w:space="0" w:color="auto"/>
                <w:bottom w:val="none" w:sz="0" w:space="0" w:color="auto"/>
                <w:right w:val="none" w:sz="0" w:space="0" w:color="auto"/>
              </w:divBdr>
              <w:divsChild>
                <w:div w:id="325521644">
                  <w:marLeft w:val="165"/>
                  <w:marRight w:val="165"/>
                  <w:marTop w:val="165"/>
                  <w:marBottom w:val="165"/>
                  <w:divBdr>
                    <w:top w:val="none" w:sz="0" w:space="0" w:color="auto"/>
                    <w:left w:val="none" w:sz="0" w:space="0" w:color="auto"/>
                    <w:bottom w:val="none" w:sz="0" w:space="0" w:color="auto"/>
                    <w:right w:val="none" w:sz="0" w:space="0" w:color="auto"/>
                  </w:divBdr>
                  <w:divsChild>
                    <w:div w:id="325521455">
                      <w:marLeft w:val="0"/>
                      <w:marRight w:val="0"/>
                      <w:marTop w:val="0"/>
                      <w:marBottom w:val="0"/>
                      <w:divBdr>
                        <w:top w:val="none" w:sz="0" w:space="0" w:color="auto"/>
                        <w:left w:val="none" w:sz="0" w:space="0" w:color="auto"/>
                        <w:bottom w:val="none" w:sz="0" w:space="0" w:color="auto"/>
                        <w:right w:val="none" w:sz="0" w:space="0" w:color="auto"/>
                      </w:divBdr>
                      <w:divsChild>
                        <w:div w:id="325521508">
                          <w:marLeft w:val="330"/>
                          <w:marRight w:val="330"/>
                          <w:marTop w:val="425"/>
                          <w:marBottom w:val="732"/>
                          <w:divBdr>
                            <w:top w:val="none" w:sz="0" w:space="0" w:color="auto"/>
                            <w:left w:val="none" w:sz="0" w:space="0" w:color="auto"/>
                            <w:bottom w:val="none" w:sz="0" w:space="0" w:color="auto"/>
                            <w:right w:val="none" w:sz="0" w:space="0" w:color="auto"/>
                          </w:divBdr>
                          <w:divsChild>
                            <w:div w:id="325521580">
                              <w:marLeft w:val="0"/>
                              <w:marRight w:val="0"/>
                              <w:marTop w:val="0"/>
                              <w:marBottom w:val="354"/>
                              <w:divBdr>
                                <w:top w:val="none" w:sz="0" w:space="0" w:color="auto"/>
                                <w:left w:val="none" w:sz="0" w:space="0" w:color="auto"/>
                                <w:bottom w:val="none" w:sz="0" w:space="0" w:color="auto"/>
                                <w:right w:val="none" w:sz="0" w:space="0" w:color="auto"/>
                              </w:divBdr>
                              <w:divsChild>
                                <w:div w:id="325521466">
                                  <w:marLeft w:val="0"/>
                                  <w:marRight w:val="0"/>
                                  <w:marTop w:val="0"/>
                                  <w:marBottom w:val="0"/>
                                  <w:divBdr>
                                    <w:top w:val="none" w:sz="0" w:space="0" w:color="auto"/>
                                    <w:left w:val="none" w:sz="0" w:space="0" w:color="auto"/>
                                    <w:bottom w:val="none" w:sz="0" w:space="0" w:color="auto"/>
                                    <w:right w:val="none" w:sz="0" w:space="0" w:color="auto"/>
                                  </w:divBdr>
                                  <w:divsChild>
                                    <w:div w:id="32552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521473">
      <w:marLeft w:val="0"/>
      <w:marRight w:val="0"/>
      <w:marTop w:val="0"/>
      <w:marBottom w:val="0"/>
      <w:divBdr>
        <w:top w:val="none" w:sz="0" w:space="0" w:color="auto"/>
        <w:left w:val="none" w:sz="0" w:space="0" w:color="auto"/>
        <w:bottom w:val="none" w:sz="0" w:space="0" w:color="auto"/>
        <w:right w:val="none" w:sz="0" w:space="0" w:color="auto"/>
      </w:divBdr>
      <w:divsChild>
        <w:div w:id="325521598">
          <w:marLeft w:val="0"/>
          <w:marRight w:val="0"/>
          <w:marTop w:val="0"/>
          <w:marBottom w:val="0"/>
          <w:divBdr>
            <w:top w:val="none" w:sz="0" w:space="0" w:color="auto"/>
            <w:left w:val="none" w:sz="0" w:space="0" w:color="auto"/>
            <w:bottom w:val="none" w:sz="0" w:space="0" w:color="auto"/>
            <w:right w:val="none" w:sz="0" w:space="0" w:color="auto"/>
          </w:divBdr>
          <w:divsChild>
            <w:div w:id="325521722">
              <w:marLeft w:val="0"/>
              <w:marRight w:val="0"/>
              <w:marTop w:val="0"/>
              <w:marBottom w:val="0"/>
              <w:divBdr>
                <w:top w:val="none" w:sz="0" w:space="0" w:color="auto"/>
                <w:left w:val="none" w:sz="0" w:space="0" w:color="auto"/>
                <w:bottom w:val="none" w:sz="0" w:space="0" w:color="auto"/>
                <w:right w:val="none" w:sz="0" w:space="0" w:color="auto"/>
              </w:divBdr>
              <w:divsChild>
                <w:div w:id="325521569">
                  <w:marLeft w:val="163"/>
                  <w:marRight w:val="163"/>
                  <w:marTop w:val="163"/>
                  <w:marBottom w:val="163"/>
                  <w:divBdr>
                    <w:top w:val="none" w:sz="0" w:space="0" w:color="auto"/>
                    <w:left w:val="none" w:sz="0" w:space="0" w:color="auto"/>
                    <w:bottom w:val="none" w:sz="0" w:space="0" w:color="auto"/>
                    <w:right w:val="none" w:sz="0" w:space="0" w:color="auto"/>
                  </w:divBdr>
                  <w:divsChild>
                    <w:div w:id="325521495">
                      <w:marLeft w:val="0"/>
                      <w:marRight w:val="0"/>
                      <w:marTop w:val="0"/>
                      <w:marBottom w:val="0"/>
                      <w:divBdr>
                        <w:top w:val="none" w:sz="0" w:space="0" w:color="auto"/>
                        <w:left w:val="none" w:sz="0" w:space="0" w:color="auto"/>
                        <w:bottom w:val="none" w:sz="0" w:space="0" w:color="auto"/>
                        <w:right w:val="none" w:sz="0" w:space="0" w:color="auto"/>
                      </w:divBdr>
                      <w:divsChild>
                        <w:div w:id="325521436">
                          <w:marLeft w:val="325"/>
                          <w:marRight w:val="325"/>
                          <w:marTop w:val="418"/>
                          <w:marBottom w:val="720"/>
                          <w:divBdr>
                            <w:top w:val="none" w:sz="0" w:space="0" w:color="auto"/>
                            <w:left w:val="none" w:sz="0" w:space="0" w:color="auto"/>
                            <w:bottom w:val="none" w:sz="0" w:space="0" w:color="auto"/>
                            <w:right w:val="none" w:sz="0" w:space="0" w:color="auto"/>
                          </w:divBdr>
                          <w:divsChild>
                            <w:div w:id="325521606">
                              <w:marLeft w:val="0"/>
                              <w:marRight w:val="0"/>
                              <w:marTop w:val="0"/>
                              <w:marBottom w:val="348"/>
                              <w:divBdr>
                                <w:top w:val="none" w:sz="0" w:space="0" w:color="auto"/>
                                <w:left w:val="none" w:sz="0" w:space="0" w:color="auto"/>
                                <w:bottom w:val="none" w:sz="0" w:space="0" w:color="auto"/>
                                <w:right w:val="none" w:sz="0" w:space="0" w:color="auto"/>
                              </w:divBdr>
                              <w:divsChild>
                                <w:div w:id="325521539">
                                  <w:marLeft w:val="0"/>
                                  <w:marRight w:val="0"/>
                                  <w:marTop w:val="0"/>
                                  <w:marBottom w:val="0"/>
                                  <w:divBdr>
                                    <w:top w:val="none" w:sz="0" w:space="0" w:color="auto"/>
                                    <w:left w:val="none" w:sz="0" w:space="0" w:color="auto"/>
                                    <w:bottom w:val="none" w:sz="0" w:space="0" w:color="auto"/>
                                    <w:right w:val="none" w:sz="0" w:space="0" w:color="auto"/>
                                  </w:divBdr>
                                  <w:divsChild>
                                    <w:div w:id="32552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521476">
      <w:marLeft w:val="0"/>
      <w:marRight w:val="0"/>
      <w:marTop w:val="0"/>
      <w:marBottom w:val="0"/>
      <w:divBdr>
        <w:top w:val="none" w:sz="0" w:space="0" w:color="auto"/>
        <w:left w:val="none" w:sz="0" w:space="0" w:color="auto"/>
        <w:bottom w:val="none" w:sz="0" w:space="0" w:color="auto"/>
        <w:right w:val="none" w:sz="0" w:space="0" w:color="auto"/>
      </w:divBdr>
      <w:divsChild>
        <w:div w:id="325521526">
          <w:marLeft w:val="0"/>
          <w:marRight w:val="0"/>
          <w:marTop w:val="0"/>
          <w:marBottom w:val="0"/>
          <w:divBdr>
            <w:top w:val="none" w:sz="0" w:space="0" w:color="auto"/>
            <w:left w:val="none" w:sz="0" w:space="0" w:color="auto"/>
            <w:bottom w:val="none" w:sz="0" w:space="0" w:color="auto"/>
            <w:right w:val="none" w:sz="0" w:space="0" w:color="auto"/>
          </w:divBdr>
          <w:divsChild>
            <w:div w:id="325521558">
              <w:marLeft w:val="0"/>
              <w:marRight w:val="0"/>
              <w:marTop w:val="0"/>
              <w:marBottom w:val="0"/>
              <w:divBdr>
                <w:top w:val="none" w:sz="0" w:space="0" w:color="auto"/>
                <w:left w:val="none" w:sz="0" w:space="0" w:color="auto"/>
                <w:bottom w:val="none" w:sz="0" w:space="0" w:color="auto"/>
                <w:right w:val="none" w:sz="0" w:space="0" w:color="auto"/>
              </w:divBdr>
              <w:divsChild>
                <w:div w:id="325521582">
                  <w:marLeft w:val="163"/>
                  <w:marRight w:val="163"/>
                  <w:marTop w:val="163"/>
                  <w:marBottom w:val="163"/>
                  <w:divBdr>
                    <w:top w:val="none" w:sz="0" w:space="0" w:color="auto"/>
                    <w:left w:val="none" w:sz="0" w:space="0" w:color="auto"/>
                    <w:bottom w:val="none" w:sz="0" w:space="0" w:color="auto"/>
                    <w:right w:val="none" w:sz="0" w:space="0" w:color="auto"/>
                  </w:divBdr>
                  <w:divsChild>
                    <w:div w:id="325521634">
                      <w:marLeft w:val="0"/>
                      <w:marRight w:val="0"/>
                      <w:marTop w:val="0"/>
                      <w:marBottom w:val="0"/>
                      <w:divBdr>
                        <w:top w:val="none" w:sz="0" w:space="0" w:color="auto"/>
                        <w:left w:val="none" w:sz="0" w:space="0" w:color="auto"/>
                        <w:bottom w:val="none" w:sz="0" w:space="0" w:color="auto"/>
                        <w:right w:val="none" w:sz="0" w:space="0" w:color="auto"/>
                      </w:divBdr>
                      <w:divsChild>
                        <w:div w:id="325521653">
                          <w:marLeft w:val="325"/>
                          <w:marRight w:val="325"/>
                          <w:marTop w:val="418"/>
                          <w:marBottom w:val="720"/>
                          <w:divBdr>
                            <w:top w:val="none" w:sz="0" w:space="0" w:color="auto"/>
                            <w:left w:val="none" w:sz="0" w:space="0" w:color="auto"/>
                            <w:bottom w:val="none" w:sz="0" w:space="0" w:color="auto"/>
                            <w:right w:val="none" w:sz="0" w:space="0" w:color="auto"/>
                          </w:divBdr>
                          <w:divsChild>
                            <w:div w:id="325521463">
                              <w:marLeft w:val="0"/>
                              <w:marRight w:val="0"/>
                              <w:marTop w:val="0"/>
                              <w:marBottom w:val="348"/>
                              <w:divBdr>
                                <w:top w:val="none" w:sz="0" w:space="0" w:color="auto"/>
                                <w:left w:val="none" w:sz="0" w:space="0" w:color="auto"/>
                                <w:bottom w:val="none" w:sz="0" w:space="0" w:color="auto"/>
                                <w:right w:val="none" w:sz="0" w:space="0" w:color="auto"/>
                              </w:divBdr>
                              <w:divsChild>
                                <w:div w:id="325521532">
                                  <w:marLeft w:val="0"/>
                                  <w:marRight w:val="0"/>
                                  <w:marTop w:val="0"/>
                                  <w:marBottom w:val="0"/>
                                  <w:divBdr>
                                    <w:top w:val="none" w:sz="0" w:space="0" w:color="auto"/>
                                    <w:left w:val="none" w:sz="0" w:space="0" w:color="auto"/>
                                    <w:bottom w:val="none" w:sz="0" w:space="0" w:color="auto"/>
                                    <w:right w:val="none" w:sz="0" w:space="0" w:color="auto"/>
                                  </w:divBdr>
                                  <w:divsChild>
                                    <w:div w:id="32552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521498">
      <w:marLeft w:val="0"/>
      <w:marRight w:val="0"/>
      <w:marTop w:val="0"/>
      <w:marBottom w:val="0"/>
      <w:divBdr>
        <w:top w:val="none" w:sz="0" w:space="0" w:color="auto"/>
        <w:left w:val="none" w:sz="0" w:space="0" w:color="auto"/>
        <w:bottom w:val="none" w:sz="0" w:space="0" w:color="auto"/>
        <w:right w:val="none" w:sz="0" w:space="0" w:color="auto"/>
      </w:divBdr>
      <w:divsChild>
        <w:div w:id="325521625">
          <w:marLeft w:val="0"/>
          <w:marRight w:val="0"/>
          <w:marTop w:val="0"/>
          <w:marBottom w:val="0"/>
          <w:divBdr>
            <w:top w:val="none" w:sz="0" w:space="0" w:color="auto"/>
            <w:left w:val="none" w:sz="0" w:space="0" w:color="auto"/>
            <w:bottom w:val="none" w:sz="0" w:space="0" w:color="auto"/>
            <w:right w:val="none" w:sz="0" w:space="0" w:color="auto"/>
          </w:divBdr>
          <w:divsChild>
            <w:div w:id="325521501">
              <w:marLeft w:val="0"/>
              <w:marRight w:val="0"/>
              <w:marTop w:val="0"/>
              <w:marBottom w:val="0"/>
              <w:divBdr>
                <w:top w:val="none" w:sz="0" w:space="0" w:color="auto"/>
                <w:left w:val="none" w:sz="0" w:space="0" w:color="auto"/>
                <w:bottom w:val="none" w:sz="0" w:space="0" w:color="auto"/>
                <w:right w:val="none" w:sz="0" w:space="0" w:color="auto"/>
              </w:divBdr>
              <w:divsChild>
                <w:div w:id="325521438">
                  <w:marLeft w:val="165"/>
                  <w:marRight w:val="165"/>
                  <w:marTop w:val="165"/>
                  <w:marBottom w:val="165"/>
                  <w:divBdr>
                    <w:top w:val="none" w:sz="0" w:space="0" w:color="auto"/>
                    <w:left w:val="none" w:sz="0" w:space="0" w:color="auto"/>
                    <w:bottom w:val="none" w:sz="0" w:space="0" w:color="auto"/>
                    <w:right w:val="none" w:sz="0" w:space="0" w:color="auto"/>
                  </w:divBdr>
                  <w:divsChild>
                    <w:div w:id="325521461">
                      <w:marLeft w:val="0"/>
                      <w:marRight w:val="0"/>
                      <w:marTop w:val="0"/>
                      <w:marBottom w:val="0"/>
                      <w:divBdr>
                        <w:top w:val="none" w:sz="0" w:space="0" w:color="auto"/>
                        <w:left w:val="none" w:sz="0" w:space="0" w:color="auto"/>
                        <w:bottom w:val="none" w:sz="0" w:space="0" w:color="auto"/>
                        <w:right w:val="none" w:sz="0" w:space="0" w:color="auto"/>
                      </w:divBdr>
                      <w:divsChild>
                        <w:div w:id="325521479">
                          <w:marLeft w:val="330"/>
                          <w:marRight w:val="330"/>
                          <w:marTop w:val="425"/>
                          <w:marBottom w:val="732"/>
                          <w:divBdr>
                            <w:top w:val="none" w:sz="0" w:space="0" w:color="auto"/>
                            <w:left w:val="none" w:sz="0" w:space="0" w:color="auto"/>
                            <w:bottom w:val="none" w:sz="0" w:space="0" w:color="auto"/>
                            <w:right w:val="none" w:sz="0" w:space="0" w:color="auto"/>
                          </w:divBdr>
                          <w:divsChild>
                            <w:div w:id="325521441">
                              <w:marLeft w:val="0"/>
                              <w:marRight w:val="0"/>
                              <w:marTop w:val="0"/>
                              <w:marBottom w:val="354"/>
                              <w:divBdr>
                                <w:top w:val="none" w:sz="0" w:space="0" w:color="auto"/>
                                <w:left w:val="none" w:sz="0" w:space="0" w:color="auto"/>
                                <w:bottom w:val="none" w:sz="0" w:space="0" w:color="auto"/>
                                <w:right w:val="none" w:sz="0" w:space="0" w:color="auto"/>
                              </w:divBdr>
                              <w:divsChild>
                                <w:div w:id="325521499">
                                  <w:marLeft w:val="0"/>
                                  <w:marRight w:val="0"/>
                                  <w:marTop w:val="0"/>
                                  <w:marBottom w:val="0"/>
                                  <w:divBdr>
                                    <w:top w:val="none" w:sz="0" w:space="0" w:color="auto"/>
                                    <w:left w:val="none" w:sz="0" w:space="0" w:color="auto"/>
                                    <w:bottom w:val="none" w:sz="0" w:space="0" w:color="auto"/>
                                    <w:right w:val="none" w:sz="0" w:space="0" w:color="auto"/>
                                  </w:divBdr>
                                  <w:divsChild>
                                    <w:div w:id="3255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521511">
      <w:marLeft w:val="0"/>
      <w:marRight w:val="0"/>
      <w:marTop w:val="0"/>
      <w:marBottom w:val="0"/>
      <w:divBdr>
        <w:top w:val="none" w:sz="0" w:space="0" w:color="auto"/>
        <w:left w:val="none" w:sz="0" w:space="0" w:color="auto"/>
        <w:bottom w:val="none" w:sz="0" w:space="0" w:color="auto"/>
        <w:right w:val="none" w:sz="0" w:space="0" w:color="auto"/>
      </w:divBdr>
      <w:divsChild>
        <w:div w:id="325521576">
          <w:marLeft w:val="0"/>
          <w:marRight w:val="0"/>
          <w:marTop w:val="0"/>
          <w:marBottom w:val="0"/>
          <w:divBdr>
            <w:top w:val="none" w:sz="0" w:space="0" w:color="auto"/>
            <w:left w:val="none" w:sz="0" w:space="0" w:color="auto"/>
            <w:bottom w:val="none" w:sz="0" w:space="0" w:color="auto"/>
            <w:right w:val="none" w:sz="0" w:space="0" w:color="auto"/>
          </w:divBdr>
          <w:divsChild>
            <w:div w:id="325521677">
              <w:marLeft w:val="0"/>
              <w:marRight w:val="0"/>
              <w:marTop w:val="0"/>
              <w:marBottom w:val="0"/>
              <w:divBdr>
                <w:top w:val="none" w:sz="0" w:space="0" w:color="auto"/>
                <w:left w:val="none" w:sz="0" w:space="0" w:color="auto"/>
                <w:bottom w:val="none" w:sz="0" w:space="0" w:color="auto"/>
                <w:right w:val="none" w:sz="0" w:space="0" w:color="auto"/>
              </w:divBdr>
              <w:divsChild>
                <w:div w:id="325521611">
                  <w:marLeft w:val="105"/>
                  <w:marRight w:val="105"/>
                  <w:marTop w:val="105"/>
                  <w:marBottom w:val="105"/>
                  <w:divBdr>
                    <w:top w:val="none" w:sz="0" w:space="0" w:color="auto"/>
                    <w:left w:val="none" w:sz="0" w:space="0" w:color="auto"/>
                    <w:bottom w:val="none" w:sz="0" w:space="0" w:color="auto"/>
                    <w:right w:val="none" w:sz="0" w:space="0" w:color="auto"/>
                  </w:divBdr>
                  <w:divsChild>
                    <w:div w:id="325521594">
                      <w:marLeft w:val="0"/>
                      <w:marRight w:val="0"/>
                      <w:marTop w:val="0"/>
                      <w:marBottom w:val="0"/>
                      <w:divBdr>
                        <w:top w:val="none" w:sz="0" w:space="0" w:color="auto"/>
                        <w:left w:val="none" w:sz="0" w:space="0" w:color="auto"/>
                        <w:bottom w:val="none" w:sz="0" w:space="0" w:color="auto"/>
                        <w:right w:val="none" w:sz="0" w:space="0" w:color="auto"/>
                      </w:divBdr>
                      <w:divsChild>
                        <w:div w:id="325521563">
                          <w:marLeft w:val="210"/>
                          <w:marRight w:val="210"/>
                          <w:marTop w:val="270"/>
                          <w:marBottom w:val="465"/>
                          <w:divBdr>
                            <w:top w:val="none" w:sz="0" w:space="0" w:color="auto"/>
                            <w:left w:val="none" w:sz="0" w:space="0" w:color="auto"/>
                            <w:bottom w:val="none" w:sz="0" w:space="0" w:color="auto"/>
                            <w:right w:val="none" w:sz="0" w:space="0" w:color="auto"/>
                          </w:divBdr>
                          <w:divsChild>
                            <w:div w:id="325521553">
                              <w:marLeft w:val="0"/>
                              <w:marRight w:val="0"/>
                              <w:marTop w:val="0"/>
                              <w:marBottom w:val="225"/>
                              <w:divBdr>
                                <w:top w:val="none" w:sz="0" w:space="0" w:color="auto"/>
                                <w:left w:val="none" w:sz="0" w:space="0" w:color="auto"/>
                                <w:bottom w:val="none" w:sz="0" w:space="0" w:color="auto"/>
                                <w:right w:val="none" w:sz="0" w:space="0" w:color="auto"/>
                              </w:divBdr>
                              <w:divsChild>
                                <w:div w:id="325521706">
                                  <w:marLeft w:val="0"/>
                                  <w:marRight w:val="0"/>
                                  <w:marTop w:val="0"/>
                                  <w:marBottom w:val="0"/>
                                  <w:divBdr>
                                    <w:top w:val="none" w:sz="0" w:space="0" w:color="auto"/>
                                    <w:left w:val="none" w:sz="0" w:space="0" w:color="auto"/>
                                    <w:bottom w:val="none" w:sz="0" w:space="0" w:color="auto"/>
                                    <w:right w:val="none" w:sz="0" w:space="0" w:color="auto"/>
                                  </w:divBdr>
                                  <w:divsChild>
                                    <w:div w:id="32552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521521">
      <w:marLeft w:val="0"/>
      <w:marRight w:val="0"/>
      <w:marTop w:val="0"/>
      <w:marBottom w:val="0"/>
      <w:divBdr>
        <w:top w:val="none" w:sz="0" w:space="0" w:color="auto"/>
        <w:left w:val="none" w:sz="0" w:space="0" w:color="auto"/>
        <w:bottom w:val="none" w:sz="0" w:space="0" w:color="auto"/>
        <w:right w:val="none" w:sz="0" w:space="0" w:color="auto"/>
      </w:divBdr>
      <w:divsChild>
        <w:div w:id="325521449">
          <w:marLeft w:val="0"/>
          <w:marRight w:val="0"/>
          <w:marTop w:val="0"/>
          <w:marBottom w:val="0"/>
          <w:divBdr>
            <w:top w:val="none" w:sz="0" w:space="0" w:color="auto"/>
            <w:left w:val="none" w:sz="0" w:space="0" w:color="auto"/>
            <w:bottom w:val="none" w:sz="0" w:space="0" w:color="auto"/>
            <w:right w:val="none" w:sz="0" w:space="0" w:color="auto"/>
          </w:divBdr>
          <w:divsChild>
            <w:div w:id="325521612">
              <w:marLeft w:val="0"/>
              <w:marRight w:val="0"/>
              <w:marTop w:val="0"/>
              <w:marBottom w:val="0"/>
              <w:divBdr>
                <w:top w:val="none" w:sz="0" w:space="0" w:color="auto"/>
                <w:left w:val="none" w:sz="0" w:space="0" w:color="auto"/>
                <w:bottom w:val="none" w:sz="0" w:space="0" w:color="auto"/>
                <w:right w:val="none" w:sz="0" w:space="0" w:color="auto"/>
              </w:divBdr>
              <w:divsChild>
                <w:div w:id="325521701">
                  <w:marLeft w:val="117"/>
                  <w:marRight w:val="117"/>
                  <w:marTop w:val="117"/>
                  <w:marBottom w:val="117"/>
                  <w:divBdr>
                    <w:top w:val="none" w:sz="0" w:space="0" w:color="auto"/>
                    <w:left w:val="none" w:sz="0" w:space="0" w:color="auto"/>
                    <w:bottom w:val="none" w:sz="0" w:space="0" w:color="auto"/>
                    <w:right w:val="none" w:sz="0" w:space="0" w:color="auto"/>
                  </w:divBdr>
                  <w:divsChild>
                    <w:div w:id="325521465">
                      <w:marLeft w:val="0"/>
                      <w:marRight w:val="0"/>
                      <w:marTop w:val="0"/>
                      <w:marBottom w:val="0"/>
                      <w:divBdr>
                        <w:top w:val="none" w:sz="0" w:space="0" w:color="auto"/>
                        <w:left w:val="none" w:sz="0" w:space="0" w:color="auto"/>
                        <w:bottom w:val="none" w:sz="0" w:space="0" w:color="auto"/>
                        <w:right w:val="none" w:sz="0" w:space="0" w:color="auto"/>
                      </w:divBdr>
                      <w:divsChild>
                        <w:div w:id="325521649">
                          <w:marLeft w:val="234"/>
                          <w:marRight w:val="234"/>
                          <w:marTop w:val="301"/>
                          <w:marBottom w:val="519"/>
                          <w:divBdr>
                            <w:top w:val="none" w:sz="0" w:space="0" w:color="auto"/>
                            <w:left w:val="none" w:sz="0" w:space="0" w:color="auto"/>
                            <w:bottom w:val="none" w:sz="0" w:space="0" w:color="auto"/>
                            <w:right w:val="none" w:sz="0" w:space="0" w:color="auto"/>
                          </w:divBdr>
                          <w:divsChild>
                            <w:div w:id="325521712">
                              <w:marLeft w:val="0"/>
                              <w:marRight w:val="0"/>
                              <w:marTop w:val="0"/>
                              <w:marBottom w:val="251"/>
                              <w:divBdr>
                                <w:top w:val="none" w:sz="0" w:space="0" w:color="auto"/>
                                <w:left w:val="none" w:sz="0" w:space="0" w:color="auto"/>
                                <w:bottom w:val="none" w:sz="0" w:space="0" w:color="auto"/>
                                <w:right w:val="none" w:sz="0" w:space="0" w:color="auto"/>
                              </w:divBdr>
                              <w:divsChild>
                                <w:div w:id="325521687">
                                  <w:marLeft w:val="0"/>
                                  <w:marRight w:val="0"/>
                                  <w:marTop w:val="0"/>
                                  <w:marBottom w:val="0"/>
                                  <w:divBdr>
                                    <w:top w:val="none" w:sz="0" w:space="0" w:color="auto"/>
                                    <w:left w:val="none" w:sz="0" w:space="0" w:color="auto"/>
                                    <w:bottom w:val="none" w:sz="0" w:space="0" w:color="auto"/>
                                    <w:right w:val="none" w:sz="0" w:space="0" w:color="auto"/>
                                  </w:divBdr>
                                  <w:divsChild>
                                    <w:div w:id="32552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521523">
      <w:marLeft w:val="0"/>
      <w:marRight w:val="0"/>
      <w:marTop w:val="0"/>
      <w:marBottom w:val="0"/>
      <w:divBdr>
        <w:top w:val="none" w:sz="0" w:space="0" w:color="auto"/>
        <w:left w:val="none" w:sz="0" w:space="0" w:color="auto"/>
        <w:bottom w:val="none" w:sz="0" w:space="0" w:color="auto"/>
        <w:right w:val="none" w:sz="0" w:space="0" w:color="auto"/>
      </w:divBdr>
      <w:divsChild>
        <w:div w:id="325521457">
          <w:marLeft w:val="0"/>
          <w:marRight w:val="0"/>
          <w:marTop w:val="0"/>
          <w:marBottom w:val="0"/>
          <w:divBdr>
            <w:top w:val="none" w:sz="0" w:space="0" w:color="auto"/>
            <w:left w:val="none" w:sz="0" w:space="0" w:color="auto"/>
            <w:bottom w:val="none" w:sz="0" w:space="0" w:color="auto"/>
            <w:right w:val="none" w:sz="0" w:space="0" w:color="auto"/>
          </w:divBdr>
          <w:divsChild>
            <w:div w:id="325521686">
              <w:marLeft w:val="0"/>
              <w:marRight w:val="0"/>
              <w:marTop w:val="0"/>
              <w:marBottom w:val="0"/>
              <w:divBdr>
                <w:top w:val="none" w:sz="0" w:space="0" w:color="auto"/>
                <w:left w:val="none" w:sz="0" w:space="0" w:color="auto"/>
                <w:bottom w:val="none" w:sz="0" w:space="0" w:color="auto"/>
                <w:right w:val="none" w:sz="0" w:space="0" w:color="auto"/>
              </w:divBdr>
              <w:divsChild>
                <w:div w:id="325521487">
                  <w:marLeft w:val="163"/>
                  <w:marRight w:val="163"/>
                  <w:marTop w:val="163"/>
                  <w:marBottom w:val="163"/>
                  <w:divBdr>
                    <w:top w:val="none" w:sz="0" w:space="0" w:color="auto"/>
                    <w:left w:val="none" w:sz="0" w:space="0" w:color="auto"/>
                    <w:bottom w:val="none" w:sz="0" w:space="0" w:color="auto"/>
                    <w:right w:val="none" w:sz="0" w:space="0" w:color="auto"/>
                  </w:divBdr>
                  <w:divsChild>
                    <w:div w:id="325521638">
                      <w:marLeft w:val="0"/>
                      <w:marRight w:val="0"/>
                      <w:marTop w:val="0"/>
                      <w:marBottom w:val="0"/>
                      <w:divBdr>
                        <w:top w:val="none" w:sz="0" w:space="0" w:color="auto"/>
                        <w:left w:val="none" w:sz="0" w:space="0" w:color="auto"/>
                        <w:bottom w:val="none" w:sz="0" w:space="0" w:color="auto"/>
                        <w:right w:val="none" w:sz="0" w:space="0" w:color="auto"/>
                      </w:divBdr>
                      <w:divsChild>
                        <w:div w:id="325521709">
                          <w:marLeft w:val="325"/>
                          <w:marRight w:val="325"/>
                          <w:marTop w:val="418"/>
                          <w:marBottom w:val="720"/>
                          <w:divBdr>
                            <w:top w:val="none" w:sz="0" w:space="0" w:color="auto"/>
                            <w:left w:val="none" w:sz="0" w:space="0" w:color="auto"/>
                            <w:bottom w:val="none" w:sz="0" w:space="0" w:color="auto"/>
                            <w:right w:val="none" w:sz="0" w:space="0" w:color="auto"/>
                          </w:divBdr>
                          <w:divsChild>
                            <w:div w:id="325521478">
                              <w:marLeft w:val="0"/>
                              <w:marRight w:val="0"/>
                              <w:marTop w:val="0"/>
                              <w:marBottom w:val="348"/>
                              <w:divBdr>
                                <w:top w:val="none" w:sz="0" w:space="0" w:color="auto"/>
                                <w:left w:val="none" w:sz="0" w:space="0" w:color="auto"/>
                                <w:bottom w:val="none" w:sz="0" w:space="0" w:color="auto"/>
                                <w:right w:val="none" w:sz="0" w:space="0" w:color="auto"/>
                              </w:divBdr>
                              <w:divsChild>
                                <w:div w:id="325521693">
                                  <w:marLeft w:val="0"/>
                                  <w:marRight w:val="0"/>
                                  <w:marTop w:val="0"/>
                                  <w:marBottom w:val="0"/>
                                  <w:divBdr>
                                    <w:top w:val="none" w:sz="0" w:space="0" w:color="auto"/>
                                    <w:left w:val="none" w:sz="0" w:space="0" w:color="auto"/>
                                    <w:bottom w:val="none" w:sz="0" w:space="0" w:color="auto"/>
                                    <w:right w:val="none" w:sz="0" w:space="0" w:color="auto"/>
                                  </w:divBdr>
                                  <w:divsChild>
                                    <w:div w:id="32552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521530">
      <w:marLeft w:val="0"/>
      <w:marRight w:val="0"/>
      <w:marTop w:val="0"/>
      <w:marBottom w:val="0"/>
      <w:divBdr>
        <w:top w:val="none" w:sz="0" w:space="0" w:color="auto"/>
        <w:left w:val="none" w:sz="0" w:space="0" w:color="auto"/>
        <w:bottom w:val="none" w:sz="0" w:space="0" w:color="auto"/>
        <w:right w:val="none" w:sz="0" w:space="0" w:color="auto"/>
      </w:divBdr>
      <w:divsChild>
        <w:div w:id="325521666">
          <w:marLeft w:val="0"/>
          <w:marRight w:val="0"/>
          <w:marTop w:val="0"/>
          <w:marBottom w:val="0"/>
          <w:divBdr>
            <w:top w:val="none" w:sz="0" w:space="0" w:color="auto"/>
            <w:left w:val="none" w:sz="0" w:space="0" w:color="auto"/>
            <w:bottom w:val="none" w:sz="0" w:space="0" w:color="auto"/>
            <w:right w:val="none" w:sz="0" w:space="0" w:color="auto"/>
          </w:divBdr>
          <w:divsChild>
            <w:div w:id="325521561">
              <w:marLeft w:val="0"/>
              <w:marRight w:val="0"/>
              <w:marTop w:val="0"/>
              <w:marBottom w:val="0"/>
              <w:divBdr>
                <w:top w:val="none" w:sz="0" w:space="0" w:color="auto"/>
                <w:left w:val="none" w:sz="0" w:space="0" w:color="auto"/>
                <w:bottom w:val="none" w:sz="0" w:space="0" w:color="auto"/>
                <w:right w:val="none" w:sz="0" w:space="0" w:color="auto"/>
              </w:divBdr>
              <w:divsChild>
                <w:div w:id="325521571">
                  <w:marLeft w:val="163"/>
                  <w:marRight w:val="163"/>
                  <w:marTop w:val="163"/>
                  <w:marBottom w:val="163"/>
                  <w:divBdr>
                    <w:top w:val="none" w:sz="0" w:space="0" w:color="auto"/>
                    <w:left w:val="none" w:sz="0" w:space="0" w:color="auto"/>
                    <w:bottom w:val="none" w:sz="0" w:space="0" w:color="auto"/>
                    <w:right w:val="none" w:sz="0" w:space="0" w:color="auto"/>
                  </w:divBdr>
                  <w:divsChild>
                    <w:div w:id="325521665">
                      <w:marLeft w:val="0"/>
                      <w:marRight w:val="0"/>
                      <w:marTop w:val="0"/>
                      <w:marBottom w:val="0"/>
                      <w:divBdr>
                        <w:top w:val="none" w:sz="0" w:space="0" w:color="auto"/>
                        <w:left w:val="none" w:sz="0" w:space="0" w:color="auto"/>
                        <w:bottom w:val="none" w:sz="0" w:space="0" w:color="auto"/>
                        <w:right w:val="none" w:sz="0" w:space="0" w:color="auto"/>
                      </w:divBdr>
                      <w:divsChild>
                        <w:div w:id="325521685">
                          <w:marLeft w:val="325"/>
                          <w:marRight w:val="325"/>
                          <w:marTop w:val="418"/>
                          <w:marBottom w:val="720"/>
                          <w:divBdr>
                            <w:top w:val="none" w:sz="0" w:space="0" w:color="auto"/>
                            <w:left w:val="none" w:sz="0" w:space="0" w:color="auto"/>
                            <w:bottom w:val="none" w:sz="0" w:space="0" w:color="auto"/>
                            <w:right w:val="none" w:sz="0" w:space="0" w:color="auto"/>
                          </w:divBdr>
                          <w:divsChild>
                            <w:div w:id="325521615">
                              <w:marLeft w:val="0"/>
                              <w:marRight w:val="163"/>
                              <w:marTop w:val="0"/>
                              <w:marBottom w:val="488"/>
                              <w:divBdr>
                                <w:top w:val="none" w:sz="0" w:space="0" w:color="auto"/>
                                <w:left w:val="none" w:sz="0" w:space="0" w:color="auto"/>
                                <w:bottom w:val="none" w:sz="0" w:space="0" w:color="auto"/>
                                <w:right w:val="none" w:sz="0" w:space="0" w:color="auto"/>
                              </w:divBdr>
                              <w:divsChild>
                                <w:div w:id="325521597">
                                  <w:marLeft w:val="0"/>
                                  <w:marRight w:val="0"/>
                                  <w:marTop w:val="0"/>
                                  <w:marBottom w:val="0"/>
                                  <w:divBdr>
                                    <w:top w:val="none" w:sz="0" w:space="0" w:color="auto"/>
                                    <w:left w:val="none" w:sz="0" w:space="0" w:color="auto"/>
                                    <w:bottom w:val="none" w:sz="0" w:space="0" w:color="auto"/>
                                    <w:right w:val="none" w:sz="0" w:space="0" w:color="auto"/>
                                  </w:divBdr>
                                  <w:divsChild>
                                    <w:div w:id="32552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521554">
      <w:marLeft w:val="0"/>
      <w:marRight w:val="0"/>
      <w:marTop w:val="0"/>
      <w:marBottom w:val="0"/>
      <w:divBdr>
        <w:top w:val="none" w:sz="0" w:space="0" w:color="auto"/>
        <w:left w:val="none" w:sz="0" w:space="0" w:color="auto"/>
        <w:bottom w:val="none" w:sz="0" w:space="0" w:color="auto"/>
        <w:right w:val="none" w:sz="0" w:space="0" w:color="auto"/>
      </w:divBdr>
      <w:divsChild>
        <w:div w:id="325521745">
          <w:marLeft w:val="0"/>
          <w:marRight w:val="0"/>
          <w:marTop w:val="0"/>
          <w:marBottom w:val="0"/>
          <w:divBdr>
            <w:top w:val="none" w:sz="0" w:space="0" w:color="auto"/>
            <w:left w:val="none" w:sz="0" w:space="0" w:color="auto"/>
            <w:bottom w:val="none" w:sz="0" w:space="0" w:color="auto"/>
            <w:right w:val="none" w:sz="0" w:space="0" w:color="auto"/>
          </w:divBdr>
          <w:divsChild>
            <w:div w:id="325521480">
              <w:marLeft w:val="0"/>
              <w:marRight w:val="0"/>
              <w:marTop w:val="0"/>
              <w:marBottom w:val="0"/>
              <w:divBdr>
                <w:top w:val="none" w:sz="0" w:space="0" w:color="auto"/>
                <w:left w:val="none" w:sz="0" w:space="0" w:color="auto"/>
                <w:bottom w:val="none" w:sz="0" w:space="0" w:color="auto"/>
                <w:right w:val="none" w:sz="0" w:space="0" w:color="auto"/>
              </w:divBdr>
              <w:divsChild>
                <w:div w:id="325521668">
                  <w:marLeft w:val="163"/>
                  <w:marRight w:val="163"/>
                  <w:marTop w:val="163"/>
                  <w:marBottom w:val="163"/>
                  <w:divBdr>
                    <w:top w:val="none" w:sz="0" w:space="0" w:color="auto"/>
                    <w:left w:val="none" w:sz="0" w:space="0" w:color="auto"/>
                    <w:bottom w:val="none" w:sz="0" w:space="0" w:color="auto"/>
                    <w:right w:val="none" w:sz="0" w:space="0" w:color="auto"/>
                  </w:divBdr>
                  <w:divsChild>
                    <w:div w:id="325521639">
                      <w:marLeft w:val="0"/>
                      <w:marRight w:val="0"/>
                      <w:marTop w:val="0"/>
                      <w:marBottom w:val="0"/>
                      <w:divBdr>
                        <w:top w:val="none" w:sz="0" w:space="0" w:color="auto"/>
                        <w:left w:val="none" w:sz="0" w:space="0" w:color="auto"/>
                        <w:bottom w:val="none" w:sz="0" w:space="0" w:color="auto"/>
                        <w:right w:val="none" w:sz="0" w:space="0" w:color="auto"/>
                      </w:divBdr>
                      <w:divsChild>
                        <w:div w:id="325521534">
                          <w:marLeft w:val="325"/>
                          <w:marRight w:val="325"/>
                          <w:marTop w:val="418"/>
                          <w:marBottom w:val="720"/>
                          <w:divBdr>
                            <w:top w:val="none" w:sz="0" w:space="0" w:color="auto"/>
                            <w:left w:val="none" w:sz="0" w:space="0" w:color="auto"/>
                            <w:bottom w:val="none" w:sz="0" w:space="0" w:color="auto"/>
                            <w:right w:val="none" w:sz="0" w:space="0" w:color="auto"/>
                          </w:divBdr>
                          <w:divsChild>
                            <w:div w:id="325521467">
                              <w:marLeft w:val="0"/>
                              <w:marRight w:val="0"/>
                              <w:marTop w:val="0"/>
                              <w:marBottom w:val="348"/>
                              <w:divBdr>
                                <w:top w:val="none" w:sz="0" w:space="0" w:color="auto"/>
                                <w:left w:val="none" w:sz="0" w:space="0" w:color="auto"/>
                                <w:bottom w:val="none" w:sz="0" w:space="0" w:color="auto"/>
                                <w:right w:val="none" w:sz="0" w:space="0" w:color="auto"/>
                              </w:divBdr>
                              <w:divsChild>
                                <w:div w:id="325521453">
                                  <w:marLeft w:val="0"/>
                                  <w:marRight w:val="0"/>
                                  <w:marTop w:val="0"/>
                                  <w:marBottom w:val="0"/>
                                  <w:divBdr>
                                    <w:top w:val="none" w:sz="0" w:space="0" w:color="auto"/>
                                    <w:left w:val="none" w:sz="0" w:space="0" w:color="auto"/>
                                    <w:bottom w:val="none" w:sz="0" w:space="0" w:color="auto"/>
                                    <w:right w:val="none" w:sz="0" w:space="0" w:color="auto"/>
                                  </w:divBdr>
                                  <w:divsChild>
                                    <w:div w:id="32552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521574">
      <w:marLeft w:val="0"/>
      <w:marRight w:val="0"/>
      <w:marTop w:val="0"/>
      <w:marBottom w:val="0"/>
      <w:divBdr>
        <w:top w:val="none" w:sz="0" w:space="0" w:color="auto"/>
        <w:left w:val="none" w:sz="0" w:space="0" w:color="auto"/>
        <w:bottom w:val="none" w:sz="0" w:space="0" w:color="auto"/>
        <w:right w:val="none" w:sz="0" w:space="0" w:color="auto"/>
      </w:divBdr>
      <w:divsChild>
        <w:div w:id="325521581">
          <w:marLeft w:val="0"/>
          <w:marRight w:val="0"/>
          <w:marTop w:val="0"/>
          <w:marBottom w:val="0"/>
          <w:divBdr>
            <w:top w:val="none" w:sz="0" w:space="0" w:color="auto"/>
            <w:left w:val="none" w:sz="0" w:space="0" w:color="auto"/>
            <w:bottom w:val="none" w:sz="0" w:space="0" w:color="auto"/>
            <w:right w:val="none" w:sz="0" w:space="0" w:color="auto"/>
          </w:divBdr>
          <w:divsChild>
            <w:div w:id="325521732">
              <w:marLeft w:val="0"/>
              <w:marRight w:val="0"/>
              <w:marTop w:val="0"/>
              <w:marBottom w:val="0"/>
              <w:divBdr>
                <w:top w:val="none" w:sz="0" w:space="0" w:color="auto"/>
                <w:left w:val="none" w:sz="0" w:space="0" w:color="auto"/>
                <w:bottom w:val="none" w:sz="0" w:space="0" w:color="auto"/>
                <w:right w:val="none" w:sz="0" w:space="0" w:color="auto"/>
              </w:divBdr>
              <w:divsChild>
                <w:div w:id="325521477">
                  <w:marLeft w:val="163"/>
                  <w:marRight w:val="163"/>
                  <w:marTop w:val="163"/>
                  <w:marBottom w:val="163"/>
                  <w:divBdr>
                    <w:top w:val="none" w:sz="0" w:space="0" w:color="auto"/>
                    <w:left w:val="none" w:sz="0" w:space="0" w:color="auto"/>
                    <w:bottom w:val="none" w:sz="0" w:space="0" w:color="auto"/>
                    <w:right w:val="none" w:sz="0" w:space="0" w:color="auto"/>
                  </w:divBdr>
                  <w:divsChild>
                    <w:div w:id="325521488">
                      <w:marLeft w:val="0"/>
                      <w:marRight w:val="0"/>
                      <w:marTop w:val="0"/>
                      <w:marBottom w:val="0"/>
                      <w:divBdr>
                        <w:top w:val="none" w:sz="0" w:space="0" w:color="auto"/>
                        <w:left w:val="none" w:sz="0" w:space="0" w:color="auto"/>
                        <w:bottom w:val="none" w:sz="0" w:space="0" w:color="auto"/>
                        <w:right w:val="none" w:sz="0" w:space="0" w:color="auto"/>
                      </w:divBdr>
                      <w:divsChild>
                        <w:div w:id="325521490">
                          <w:marLeft w:val="325"/>
                          <w:marRight w:val="325"/>
                          <w:marTop w:val="418"/>
                          <w:marBottom w:val="720"/>
                          <w:divBdr>
                            <w:top w:val="none" w:sz="0" w:space="0" w:color="auto"/>
                            <w:left w:val="none" w:sz="0" w:space="0" w:color="auto"/>
                            <w:bottom w:val="none" w:sz="0" w:space="0" w:color="auto"/>
                            <w:right w:val="none" w:sz="0" w:space="0" w:color="auto"/>
                          </w:divBdr>
                          <w:divsChild>
                            <w:div w:id="325521695">
                              <w:marLeft w:val="0"/>
                              <w:marRight w:val="0"/>
                              <w:marTop w:val="0"/>
                              <w:marBottom w:val="348"/>
                              <w:divBdr>
                                <w:top w:val="none" w:sz="0" w:space="0" w:color="auto"/>
                                <w:left w:val="none" w:sz="0" w:space="0" w:color="auto"/>
                                <w:bottom w:val="none" w:sz="0" w:space="0" w:color="auto"/>
                                <w:right w:val="none" w:sz="0" w:space="0" w:color="auto"/>
                              </w:divBdr>
                              <w:divsChild>
                                <w:div w:id="325521547">
                                  <w:marLeft w:val="0"/>
                                  <w:marRight w:val="0"/>
                                  <w:marTop w:val="0"/>
                                  <w:marBottom w:val="0"/>
                                  <w:divBdr>
                                    <w:top w:val="none" w:sz="0" w:space="0" w:color="auto"/>
                                    <w:left w:val="none" w:sz="0" w:space="0" w:color="auto"/>
                                    <w:bottom w:val="none" w:sz="0" w:space="0" w:color="auto"/>
                                    <w:right w:val="none" w:sz="0" w:space="0" w:color="auto"/>
                                  </w:divBdr>
                                  <w:divsChild>
                                    <w:div w:id="32552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521583">
      <w:marLeft w:val="0"/>
      <w:marRight w:val="0"/>
      <w:marTop w:val="0"/>
      <w:marBottom w:val="0"/>
      <w:divBdr>
        <w:top w:val="none" w:sz="0" w:space="0" w:color="auto"/>
        <w:left w:val="none" w:sz="0" w:space="0" w:color="auto"/>
        <w:bottom w:val="none" w:sz="0" w:space="0" w:color="auto"/>
        <w:right w:val="none" w:sz="0" w:space="0" w:color="auto"/>
      </w:divBdr>
      <w:divsChild>
        <w:div w:id="325521620">
          <w:marLeft w:val="0"/>
          <w:marRight w:val="0"/>
          <w:marTop w:val="0"/>
          <w:marBottom w:val="0"/>
          <w:divBdr>
            <w:top w:val="none" w:sz="0" w:space="0" w:color="auto"/>
            <w:left w:val="none" w:sz="0" w:space="0" w:color="auto"/>
            <w:bottom w:val="none" w:sz="0" w:space="0" w:color="auto"/>
            <w:right w:val="none" w:sz="0" w:space="0" w:color="auto"/>
          </w:divBdr>
          <w:divsChild>
            <w:div w:id="325521664">
              <w:marLeft w:val="0"/>
              <w:marRight w:val="0"/>
              <w:marTop w:val="0"/>
              <w:marBottom w:val="0"/>
              <w:divBdr>
                <w:top w:val="none" w:sz="0" w:space="0" w:color="auto"/>
                <w:left w:val="none" w:sz="0" w:space="0" w:color="auto"/>
                <w:bottom w:val="none" w:sz="0" w:space="0" w:color="auto"/>
                <w:right w:val="none" w:sz="0" w:space="0" w:color="auto"/>
              </w:divBdr>
              <w:divsChild>
                <w:div w:id="325521549">
                  <w:marLeft w:val="163"/>
                  <w:marRight w:val="163"/>
                  <w:marTop w:val="163"/>
                  <w:marBottom w:val="163"/>
                  <w:divBdr>
                    <w:top w:val="none" w:sz="0" w:space="0" w:color="auto"/>
                    <w:left w:val="none" w:sz="0" w:space="0" w:color="auto"/>
                    <w:bottom w:val="none" w:sz="0" w:space="0" w:color="auto"/>
                    <w:right w:val="none" w:sz="0" w:space="0" w:color="auto"/>
                  </w:divBdr>
                  <w:divsChild>
                    <w:div w:id="325521593">
                      <w:marLeft w:val="0"/>
                      <w:marRight w:val="0"/>
                      <w:marTop w:val="0"/>
                      <w:marBottom w:val="0"/>
                      <w:divBdr>
                        <w:top w:val="none" w:sz="0" w:space="0" w:color="auto"/>
                        <w:left w:val="none" w:sz="0" w:space="0" w:color="auto"/>
                        <w:bottom w:val="none" w:sz="0" w:space="0" w:color="auto"/>
                        <w:right w:val="none" w:sz="0" w:space="0" w:color="auto"/>
                      </w:divBdr>
                      <w:divsChild>
                        <w:div w:id="325521548">
                          <w:marLeft w:val="325"/>
                          <w:marRight w:val="325"/>
                          <w:marTop w:val="418"/>
                          <w:marBottom w:val="720"/>
                          <w:divBdr>
                            <w:top w:val="none" w:sz="0" w:space="0" w:color="auto"/>
                            <w:left w:val="none" w:sz="0" w:space="0" w:color="auto"/>
                            <w:bottom w:val="none" w:sz="0" w:space="0" w:color="auto"/>
                            <w:right w:val="none" w:sz="0" w:space="0" w:color="auto"/>
                          </w:divBdr>
                          <w:divsChild>
                            <w:div w:id="325521603">
                              <w:marLeft w:val="0"/>
                              <w:marRight w:val="0"/>
                              <w:marTop w:val="0"/>
                              <w:marBottom w:val="348"/>
                              <w:divBdr>
                                <w:top w:val="none" w:sz="0" w:space="0" w:color="auto"/>
                                <w:left w:val="none" w:sz="0" w:space="0" w:color="auto"/>
                                <w:bottom w:val="none" w:sz="0" w:space="0" w:color="auto"/>
                                <w:right w:val="none" w:sz="0" w:space="0" w:color="auto"/>
                              </w:divBdr>
                              <w:divsChild>
                                <w:div w:id="325521452">
                                  <w:marLeft w:val="0"/>
                                  <w:marRight w:val="0"/>
                                  <w:marTop w:val="0"/>
                                  <w:marBottom w:val="0"/>
                                  <w:divBdr>
                                    <w:top w:val="none" w:sz="0" w:space="0" w:color="auto"/>
                                    <w:left w:val="none" w:sz="0" w:space="0" w:color="auto"/>
                                    <w:bottom w:val="none" w:sz="0" w:space="0" w:color="auto"/>
                                    <w:right w:val="none" w:sz="0" w:space="0" w:color="auto"/>
                                  </w:divBdr>
                                  <w:divsChild>
                                    <w:div w:id="32552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521587">
      <w:marLeft w:val="0"/>
      <w:marRight w:val="0"/>
      <w:marTop w:val="0"/>
      <w:marBottom w:val="0"/>
      <w:divBdr>
        <w:top w:val="none" w:sz="0" w:space="0" w:color="auto"/>
        <w:left w:val="none" w:sz="0" w:space="0" w:color="auto"/>
        <w:bottom w:val="none" w:sz="0" w:space="0" w:color="auto"/>
        <w:right w:val="none" w:sz="0" w:space="0" w:color="auto"/>
      </w:divBdr>
      <w:divsChild>
        <w:div w:id="325521674">
          <w:marLeft w:val="0"/>
          <w:marRight w:val="0"/>
          <w:marTop w:val="0"/>
          <w:marBottom w:val="0"/>
          <w:divBdr>
            <w:top w:val="none" w:sz="0" w:space="0" w:color="auto"/>
            <w:left w:val="none" w:sz="0" w:space="0" w:color="auto"/>
            <w:bottom w:val="none" w:sz="0" w:space="0" w:color="auto"/>
            <w:right w:val="none" w:sz="0" w:space="0" w:color="auto"/>
          </w:divBdr>
          <w:divsChild>
            <w:div w:id="325521746">
              <w:marLeft w:val="0"/>
              <w:marRight w:val="0"/>
              <w:marTop w:val="0"/>
              <w:marBottom w:val="0"/>
              <w:divBdr>
                <w:top w:val="none" w:sz="0" w:space="0" w:color="auto"/>
                <w:left w:val="none" w:sz="0" w:space="0" w:color="auto"/>
                <w:bottom w:val="none" w:sz="0" w:space="0" w:color="auto"/>
                <w:right w:val="none" w:sz="0" w:space="0" w:color="auto"/>
              </w:divBdr>
              <w:divsChild>
                <w:div w:id="325521721">
                  <w:marLeft w:val="140"/>
                  <w:marRight w:val="140"/>
                  <w:marTop w:val="140"/>
                  <w:marBottom w:val="140"/>
                  <w:divBdr>
                    <w:top w:val="none" w:sz="0" w:space="0" w:color="auto"/>
                    <w:left w:val="none" w:sz="0" w:space="0" w:color="auto"/>
                    <w:bottom w:val="none" w:sz="0" w:space="0" w:color="auto"/>
                    <w:right w:val="none" w:sz="0" w:space="0" w:color="auto"/>
                  </w:divBdr>
                  <w:divsChild>
                    <w:div w:id="325521624">
                      <w:marLeft w:val="0"/>
                      <w:marRight w:val="0"/>
                      <w:marTop w:val="0"/>
                      <w:marBottom w:val="0"/>
                      <w:divBdr>
                        <w:top w:val="none" w:sz="0" w:space="0" w:color="auto"/>
                        <w:left w:val="none" w:sz="0" w:space="0" w:color="auto"/>
                        <w:bottom w:val="none" w:sz="0" w:space="0" w:color="auto"/>
                        <w:right w:val="none" w:sz="0" w:space="0" w:color="auto"/>
                      </w:divBdr>
                      <w:divsChild>
                        <w:div w:id="325521656">
                          <w:marLeft w:val="280"/>
                          <w:marRight w:val="280"/>
                          <w:marTop w:val="360"/>
                          <w:marBottom w:val="620"/>
                          <w:divBdr>
                            <w:top w:val="none" w:sz="0" w:space="0" w:color="auto"/>
                            <w:left w:val="none" w:sz="0" w:space="0" w:color="auto"/>
                            <w:bottom w:val="none" w:sz="0" w:space="0" w:color="auto"/>
                            <w:right w:val="none" w:sz="0" w:space="0" w:color="auto"/>
                          </w:divBdr>
                          <w:divsChild>
                            <w:div w:id="325521735">
                              <w:marLeft w:val="0"/>
                              <w:marRight w:val="0"/>
                              <w:marTop w:val="0"/>
                              <w:marBottom w:val="300"/>
                              <w:divBdr>
                                <w:top w:val="none" w:sz="0" w:space="0" w:color="auto"/>
                                <w:left w:val="none" w:sz="0" w:space="0" w:color="auto"/>
                                <w:bottom w:val="none" w:sz="0" w:space="0" w:color="auto"/>
                                <w:right w:val="none" w:sz="0" w:space="0" w:color="auto"/>
                              </w:divBdr>
                              <w:divsChild>
                                <w:div w:id="325521514">
                                  <w:marLeft w:val="0"/>
                                  <w:marRight w:val="0"/>
                                  <w:marTop w:val="0"/>
                                  <w:marBottom w:val="0"/>
                                  <w:divBdr>
                                    <w:top w:val="none" w:sz="0" w:space="0" w:color="auto"/>
                                    <w:left w:val="none" w:sz="0" w:space="0" w:color="auto"/>
                                    <w:bottom w:val="none" w:sz="0" w:space="0" w:color="auto"/>
                                    <w:right w:val="none" w:sz="0" w:space="0" w:color="auto"/>
                                  </w:divBdr>
                                  <w:divsChild>
                                    <w:div w:id="32552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521589">
      <w:marLeft w:val="0"/>
      <w:marRight w:val="0"/>
      <w:marTop w:val="0"/>
      <w:marBottom w:val="0"/>
      <w:divBdr>
        <w:top w:val="none" w:sz="0" w:space="0" w:color="auto"/>
        <w:left w:val="none" w:sz="0" w:space="0" w:color="auto"/>
        <w:bottom w:val="none" w:sz="0" w:space="0" w:color="auto"/>
        <w:right w:val="none" w:sz="0" w:space="0" w:color="auto"/>
      </w:divBdr>
      <w:divsChild>
        <w:div w:id="325521642">
          <w:marLeft w:val="0"/>
          <w:marRight w:val="0"/>
          <w:marTop w:val="0"/>
          <w:marBottom w:val="0"/>
          <w:divBdr>
            <w:top w:val="none" w:sz="0" w:space="0" w:color="auto"/>
            <w:left w:val="none" w:sz="0" w:space="0" w:color="auto"/>
            <w:bottom w:val="none" w:sz="0" w:space="0" w:color="auto"/>
            <w:right w:val="none" w:sz="0" w:space="0" w:color="auto"/>
          </w:divBdr>
          <w:divsChild>
            <w:div w:id="325521431">
              <w:marLeft w:val="0"/>
              <w:marRight w:val="0"/>
              <w:marTop w:val="0"/>
              <w:marBottom w:val="0"/>
              <w:divBdr>
                <w:top w:val="none" w:sz="0" w:space="0" w:color="auto"/>
                <w:left w:val="none" w:sz="0" w:space="0" w:color="auto"/>
                <w:bottom w:val="none" w:sz="0" w:space="0" w:color="auto"/>
                <w:right w:val="none" w:sz="0" w:space="0" w:color="auto"/>
              </w:divBdr>
              <w:divsChild>
                <w:div w:id="325521568">
                  <w:marLeft w:val="165"/>
                  <w:marRight w:val="165"/>
                  <w:marTop w:val="165"/>
                  <w:marBottom w:val="165"/>
                  <w:divBdr>
                    <w:top w:val="none" w:sz="0" w:space="0" w:color="auto"/>
                    <w:left w:val="none" w:sz="0" w:space="0" w:color="auto"/>
                    <w:bottom w:val="none" w:sz="0" w:space="0" w:color="auto"/>
                    <w:right w:val="none" w:sz="0" w:space="0" w:color="auto"/>
                  </w:divBdr>
                  <w:divsChild>
                    <w:div w:id="325521540">
                      <w:marLeft w:val="0"/>
                      <w:marRight w:val="0"/>
                      <w:marTop w:val="0"/>
                      <w:marBottom w:val="0"/>
                      <w:divBdr>
                        <w:top w:val="none" w:sz="0" w:space="0" w:color="auto"/>
                        <w:left w:val="none" w:sz="0" w:space="0" w:color="auto"/>
                        <w:bottom w:val="none" w:sz="0" w:space="0" w:color="auto"/>
                        <w:right w:val="none" w:sz="0" w:space="0" w:color="auto"/>
                      </w:divBdr>
                      <w:divsChild>
                        <w:div w:id="325521450">
                          <w:marLeft w:val="330"/>
                          <w:marRight w:val="330"/>
                          <w:marTop w:val="425"/>
                          <w:marBottom w:val="732"/>
                          <w:divBdr>
                            <w:top w:val="none" w:sz="0" w:space="0" w:color="auto"/>
                            <w:left w:val="none" w:sz="0" w:space="0" w:color="auto"/>
                            <w:bottom w:val="none" w:sz="0" w:space="0" w:color="auto"/>
                            <w:right w:val="none" w:sz="0" w:space="0" w:color="auto"/>
                          </w:divBdr>
                          <w:divsChild>
                            <w:div w:id="325521661">
                              <w:marLeft w:val="0"/>
                              <w:marRight w:val="0"/>
                              <w:marTop w:val="0"/>
                              <w:marBottom w:val="354"/>
                              <w:divBdr>
                                <w:top w:val="none" w:sz="0" w:space="0" w:color="auto"/>
                                <w:left w:val="none" w:sz="0" w:space="0" w:color="auto"/>
                                <w:bottom w:val="none" w:sz="0" w:space="0" w:color="auto"/>
                                <w:right w:val="none" w:sz="0" w:space="0" w:color="auto"/>
                              </w:divBdr>
                              <w:divsChild>
                                <w:div w:id="325521464">
                                  <w:marLeft w:val="0"/>
                                  <w:marRight w:val="0"/>
                                  <w:marTop w:val="0"/>
                                  <w:marBottom w:val="0"/>
                                  <w:divBdr>
                                    <w:top w:val="none" w:sz="0" w:space="0" w:color="auto"/>
                                    <w:left w:val="none" w:sz="0" w:space="0" w:color="auto"/>
                                    <w:bottom w:val="none" w:sz="0" w:space="0" w:color="auto"/>
                                    <w:right w:val="none" w:sz="0" w:space="0" w:color="auto"/>
                                  </w:divBdr>
                                  <w:divsChild>
                                    <w:div w:id="32552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521590">
      <w:marLeft w:val="0"/>
      <w:marRight w:val="0"/>
      <w:marTop w:val="0"/>
      <w:marBottom w:val="0"/>
      <w:divBdr>
        <w:top w:val="none" w:sz="0" w:space="0" w:color="auto"/>
        <w:left w:val="none" w:sz="0" w:space="0" w:color="auto"/>
        <w:bottom w:val="none" w:sz="0" w:space="0" w:color="auto"/>
        <w:right w:val="none" w:sz="0" w:space="0" w:color="auto"/>
      </w:divBdr>
      <w:divsChild>
        <w:div w:id="325521556">
          <w:marLeft w:val="0"/>
          <w:marRight w:val="0"/>
          <w:marTop w:val="0"/>
          <w:marBottom w:val="0"/>
          <w:divBdr>
            <w:top w:val="none" w:sz="0" w:space="0" w:color="auto"/>
            <w:left w:val="none" w:sz="0" w:space="0" w:color="auto"/>
            <w:bottom w:val="none" w:sz="0" w:space="0" w:color="auto"/>
            <w:right w:val="none" w:sz="0" w:space="0" w:color="auto"/>
          </w:divBdr>
          <w:divsChild>
            <w:div w:id="325521741">
              <w:marLeft w:val="0"/>
              <w:marRight w:val="0"/>
              <w:marTop w:val="0"/>
              <w:marBottom w:val="0"/>
              <w:divBdr>
                <w:top w:val="none" w:sz="0" w:space="0" w:color="auto"/>
                <w:left w:val="none" w:sz="0" w:space="0" w:color="auto"/>
                <w:bottom w:val="none" w:sz="0" w:space="0" w:color="auto"/>
                <w:right w:val="none" w:sz="0" w:space="0" w:color="auto"/>
              </w:divBdr>
              <w:divsChild>
                <w:div w:id="325521541">
                  <w:marLeft w:val="168"/>
                  <w:marRight w:val="168"/>
                  <w:marTop w:val="168"/>
                  <w:marBottom w:val="168"/>
                  <w:divBdr>
                    <w:top w:val="none" w:sz="0" w:space="0" w:color="auto"/>
                    <w:left w:val="none" w:sz="0" w:space="0" w:color="auto"/>
                    <w:bottom w:val="none" w:sz="0" w:space="0" w:color="auto"/>
                    <w:right w:val="none" w:sz="0" w:space="0" w:color="auto"/>
                  </w:divBdr>
                  <w:divsChild>
                    <w:div w:id="325521494">
                      <w:marLeft w:val="0"/>
                      <w:marRight w:val="0"/>
                      <w:marTop w:val="0"/>
                      <w:marBottom w:val="0"/>
                      <w:divBdr>
                        <w:top w:val="none" w:sz="0" w:space="0" w:color="auto"/>
                        <w:left w:val="none" w:sz="0" w:space="0" w:color="auto"/>
                        <w:bottom w:val="none" w:sz="0" w:space="0" w:color="auto"/>
                        <w:right w:val="none" w:sz="0" w:space="0" w:color="auto"/>
                      </w:divBdr>
                      <w:divsChild>
                        <w:div w:id="325521531">
                          <w:marLeft w:val="336"/>
                          <w:marRight w:val="336"/>
                          <w:marTop w:val="432"/>
                          <w:marBottom w:val="744"/>
                          <w:divBdr>
                            <w:top w:val="none" w:sz="0" w:space="0" w:color="auto"/>
                            <w:left w:val="none" w:sz="0" w:space="0" w:color="auto"/>
                            <w:bottom w:val="none" w:sz="0" w:space="0" w:color="auto"/>
                            <w:right w:val="none" w:sz="0" w:space="0" w:color="auto"/>
                          </w:divBdr>
                          <w:divsChild>
                            <w:div w:id="325521484">
                              <w:marLeft w:val="0"/>
                              <w:marRight w:val="0"/>
                              <w:marTop w:val="0"/>
                              <w:marBottom w:val="360"/>
                              <w:divBdr>
                                <w:top w:val="none" w:sz="0" w:space="0" w:color="auto"/>
                                <w:left w:val="none" w:sz="0" w:space="0" w:color="auto"/>
                                <w:bottom w:val="none" w:sz="0" w:space="0" w:color="auto"/>
                                <w:right w:val="none" w:sz="0" w:space="0" w:color="auto"/>
                              </w:divBdr>
                              <w:divsChild>
                                <w:div w:id="325521627">
                                  <w:marLeft w:val="0"/>
                                  <w:marRight w:val="0"/>
                                  <w:marTop w:val="0"/>
                                  <w:marBottom w:val="0"/>
                                  <w:divBdr>
                                    <w:top w:val="none" w:sz="0" w:space="0" w:color="auto"/>
                                    <w:left w:val="none" w:sz="0" w:space="0" w:color="auto"/>
                                    <w:bottom w:val="none" w:sz="0" w:space="0" w:color="auto"/>
                                    <w:right w:val="none" w:sz="0" w:space="0" w:color="auto"/>
                                  </w:divBdr>
                                  <w:divsChild>
                                    <w:div w:id="325521619">
                                      <w:marLeft w:val="0"/>
                                      <w:marRight w:val="0"/>
                                      <w:marTop w:val="0"/>
                                      <w:marBottom w:val="0"/>
                                      <w:divBdr>
                                        <w:top w:val="none" w:sz="0" w:space="0" w:color="auto"/>
                                        <w:left w:val="none" w:sz="0" w:space="0" w:color="auto"/>
                                        <w:bottom w:val="none" w:sz="0" w:space="0" w:color="auto"/>
                                        <w:right w:val="none" w:sz="0" w:space="0" w:color="auto"/>
                                      </w:divBdr>
                                      <w:divsChild>
                                        <w:div w:id="32552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5521608">
      <w:marLeft w:val="0"/>
      <w:marRight w:val="0"/>
      <w:marTop w:val="0"/>
      <w:marBottom w:val="0"/>
      <w:divBdr>
        <w:top w:val="none" w:sz="0" w:space="0" w:color="auto"/>
        <w:left w:val="none" w:sz="0" w:space="0" w:color="auto"/>
        <w:bottom w:val="none" w:sz="0" w:space="0" w:color="auto"/>
        <w:right w:val="none" w:sz="0" w:space="0" w:color="auto"/>
      </w:divBdr>
      <w:divsChild>
        <w:div w:id="325521710">
          <w:marLeft w:val="0"/>
          <w:marRight w:val="0"/>
          <w:marTop w:val="0"/>
          <w:marBottom w:val="0"/>
          <w:divBdr>
            <w:top w:val="none" w:sz="0" w:space="0" w:color="auto"/>
            <w:left w:val="none" w:sz="0" w:space="0" w:color="auto"/>
            <w:bottom w:val="none" w:sz="0" w:space="0" w:color="auto"/>
            <w:right w:val="none" w:sz="0" w:space="0" w:color="auto"/>
          </w:divBdr>
          <w:divsChild>
            <w:div w:id="325521432">
              <w:marLeft w:val="0"/>
              <w:marRight w:val="0"/>
              <w:marTop w:val="0"/>
              <w:marBottom w:val="0"/>
              <w:divBdr>
                <w:top w:val="none" w:sz="0" w:space="0" w:color="auto"/>
                <w:left w:val="none" w:sz="0" w:space="0" w:color="auto"/>
                <w:bottom w:val="none" w:sz="0" w:space="0" w:color="auto"/>
                <w:right w:val="none" w:sz="0" w:space="0" w:color="auto"/>
              </w:divBdr>
              <w:divsChild>
                <w:div w:id="325521482">
                  <w:marLeft w:val="163"/>
                  <w:marRight w:val="163"/>
                  <w:marTop w:val="163"/>
                  <w:marBottom w:val="163"/>
                  <w:divBdr>
                    <w:top w:val="none" w:sz="0" w:space="0" w:color="auto"/>
                    <w:left w:val="none" w:sz="0" w:space="0" w:color="auto"/>
                    <w:bottom w:val="none" w:sz="0" w:space="0" w:color="auto"/>
                    <w:right w:val="none" w:sz="0" w:space="0" w:color="auto"/>
                  </w:divBdr>
                  <w:divsChild>
                    <w:div w:id="325521483">
                      <w:marLeft w:val="0"/>
                      <w:marRight w:val="0"/>
                      <w:marTop w:val="0"/>
                      <w:marBottom w:val="0"/>
                      <w:divBdr>
                        <w:top w:val="none" w:sz="0" w:space="0" w:color="auto"/>
                        <w:left w:val="none" w:sz="0" w:space="0" w:color="auto"/>
                        <w:bottom w:val="none" w:sz="0" w:space="0" w:color="auto"/>
                        <w:right w:val="none" w:sz="0" w:space="0" w:color="auto"/>
                      </w:divBdr>
                      <w:divsChild>
                        <w:div w:id="325521676">
                          <w:marLeft w:val="325"/>
                          <w:marRight w:val="325"/>
                          <w:marTop w:val="418"/>
                          <w:marBottom w:val="720"/>
                          <w:divBdr>
                            <w:top w:val="none" w:sz="0" w:space="0" w:color="auto"/>
                            <w:left w:val="none" w:sz="0" w:space="0" w:color="auto"/>
                            <w:bottom w:val="none" w:sz="0" w:space="0" w:color="auto"/>
                            <w:right w:val="none" w:sz="0" w:space="0" w:color="auto"/>
                          </w:divBdr>
                          <w:divsChild>
                            <w:div w:id="325521460">
                              <w:marLeft w:val="0"/>
                              <w:marRight w:val="163"/>
                              <w:marTop w:val="0"/>
                              <w:marBottom w:val="488"/>
                              <w:divBdr>
                                <w:top w:val="none" w:sz="0" w:space="0" w:color="auto"/>
                                <w:left w:val="none" w:sz="0" w:space="0" w:color="auto"/>
                                <w:bottom w:val="none" w:sz="0" w:space="0" w:color="auto"/>
                                <w:right w:val="none" w:sz="0" w:space="0" w:color="auto"/>
                              </w:divBdr>
                              <w:divsChild>
                                <w:div w:id="325521470">
                                  <w:marLeft w:val="0"/>
                                  <w:marRight w:val="0"/>
                                  <w:marTop w:val="0"/>
                                  <w:marBottom w:val="0"/>
                                  <w:divBdr>
                                    <w:top w:val="none" w:sz="0" w:space="0" w:color="auto"/>
                                    <w:left w:val="none" w:sz="0" w:space="0" w:color="auto"/>
                                    <w:bottom w:val="none" w:sz="0" w:space="0" w:color="auto"/>
                                    <w:right w:val="none" w:sz="0" w:space="0" w:color="auto"/>
                                  </w:divBdr>
                                  <w:divsChild>
                                    <w:div w:id="325521601">
                                      <w:marLeft w:val="0"/>
                                      <w:marRight w:val="0"/>
                                      <w:marTop w:val="0"/>
                                      <w:marBottom w:val="0"/>
                                      <w:divBdr>
                                        <w:top w:val="none" w:sz="0" w:space="0" w:color="auto"/>
                                        <w:left w:val="none" w:sz="0" w:space="0" w:color="auto"/>
                                        <w:bottom w:val="none" w:sz="0" w:space="0" w:color="auto"/>
                                        <w:right w:val="none" w:sz="0" w:space="0" w:color="auto"/>
                                      </w:divBdr>
                                    </w:div>
                                  </w:divsChild>
                                </w:div>
                                <w:div w:id="325521578">
                                  <w:marLeft w:val="0"/>
                                  <w:marRight w:val="0"/>
                                  <w:marTop w:val="0"/>
                                  <w:marBottom w:val="325"/>
                                  <w:divBdr>
                                    <w:top w:val="none" w:sz="0" w:space="0" w:color="auto"/>
                                    <w:left w:val="none" w:sz="0" w:space="0" w:color="auto"/>
                                    <w:bottom w:val="single" w:sz="8" w:space="0" w:color="ECECEC"/>
                                    <w:right w:val="none" w:sz="0" w:space="0" w:color="auto"/>
                                  </w:divBdr>
                                  <w:divsChild>
                                    <w:div w:id="325521513">
                                      <w:marLeft w:val="325"/>
                                      <w:marRight w:val="0"/>
                                      <w:marTop w:val="0"/>
                                      <w:marBottom w:val="325"/>
                                      <w:divBdr>
                                        <w:top w:val="none" w:sz="0" w:space="0" w:color="auto"/>
                                        <w:left w:val="none" w:sz="0" w:space="0" w:color="auto"/>
                                        <w:bottom w:val="none" w:sz="0" w:space="0" w:color="auto"/>
                                        <w:right w:val="none" w:sz="0" w:space="0" w:color="auto"/>
                                      </w:divBdr>
                                    </w:div>
                                  </w:divsChild>
                                </w:div>
                                <w:div w:id="325521631">
                                  <w:marLeft w:val="0"/>
                                  <w:marRight w:val="0"/>
                                  <w:marTop w:val="0"/>
                                  <w:marBottom w:val="325"/>
                                  <w:divBdr>
                                    <w:top w:val="none" w:sz="0" w:space="0" w:color="auto"/>
                                    <w:left w:val="none" w:sz="0" w:space="0" w:color="auto"/>
                                    <w:bottom w:val="single" w:sz="8" w:space="0" w:color="ECECEC"/>
                                    <w:right w:val="none" w:sz="0" w:space="0" w:color="auto"/>
                                  </w:divBdr>
                                  <w:divsChild>
                                    <w:div w:id="325521579">
                                      <w:marLeft w:val="325"/>
                                      <w:marRight w:val="0"/>
                                      <w:marTop w:val="0"/>
                                      <w:marBottom w:val="325"/>
                                      <w:divBdr>
                                        <w:top w:val="none" w:sz="0" w:space="0" w:color="auto"/>
                                        <w:left w:val="none" w:sz="0" w:space="0" w:color="auto"/>
                                        <w:bottom w:val="none" w:sz="0" w:space="0" w:color="auto"/>
                                        <w:right w:val="none" w:sz="0" w:space="0" w:color="auto"/>
                                      </w:divBdr>
                                    </w:div>
                                  </w:divsChild>
                                </w:div>
                                <w:div w:id="325521671">
                                  <w:marLeft w:val="0"/>
                                  <w:marRight w:val="0"/>
                                  <w:marTop w:val="0"/>
                                  <w:marBottom w:val="325"/>
                                  <w:divBdr>
                                    <w:top w:val="none" w:sz="0" w:space="0" w:color="auto"/>
                                    <w:left w:val="none" w:sz="0" w:space="0" w:color="auto"/>
                                    <w:bottom w:val="single" w:sz="8" w:space="0" w:color="ECECEC"/>
                                    <w:right w:val="none" w:sz="0" w:space="0" w:color="auto"/>
                                  </w:divBdr>
                                  <w:divsChild>
                                    <w:div w:id="325521570">
                                      <w:marLeft w:val="325"/>
                                      <w:marRight w:val="0"/>
                                      <w:marTop w:val="0"/>
                                      <w:marBottom w:val="325"/>
                                      <w:divBdr>
                                        <w:top w:val="none" w:sz="0" w:space="0" w:color="auto"/>
                                        <w:left w:val="none" w:sz="0" w:space="0" w:color="auto"/>
                                        <w:bottom w:val="none" w:sz="0" w:space="0" w:color="auto"/>
                                        <w:right w:val="none" w:sz="0" w:space="0" w:color="auto"/>
                                      </w:divBdr>
                                    </w:div>
                                  </w:divsChild>
                                </w:div>
                                <w:div w:id="325521688">
                                  <w:marLeft w:val="0"/>
                                  <w:marRight w:val="0"/>
                                  <w:marTop w:val="0"/>
                                  <w:marBottom w:val="325"/>
                                  <w:divBdr>
                                    <w:top w:val="none" w:sz="0" w:space="0" w:color="auto"/>
                                    <w:left w:val="none" w:sz="0" w:space="0" w:color="auto"/>
                                    <w:bottom w:val="single" w:sz="8" w:space="0" w:color="ECECEC"/>
                                    <w:right w:val="none" w:sz="0" w:space="0" w:color="auto"/>
                                  </w:divBdr>
                                  <w:divsChild>
                                    <w:div w:id="325521503">
                                      <w:marLeft w:val="325"/>
                                      <w:marRight w:val="0"/>
                                      <w:marTop w:val="0"/>
                                      <w:marBottom w:val="325"/>
                                      <w:divBdr>
                                        <w:top w:val="none" w:sz="0" w:space="0" w:color="auto"/>
                                        <w:left w:val="none" w:sz="0" w:space="0" w:color="auto"/>
                                        <w:bottom w:val="none" w:sz="0" w:space="0" w:color="auto"/>
                                        <w:right w:val="none" w:sz="0" w:space="0" w:color="auto"/>
                                      </w:divBdr>
                                    </w:div>
                                  </w:divsChild>
                                </w:div>
                                <w:div w:id="325521703">
                                  <w:marLeft w:val="0"/>
                                  <w:marRight w:val="0"/>
                                  <w:marTop w:val="0"/>
                                  <w:marBottom w:val="325"/>
                                  <w:divBdr>
                                    <w:top w:val="none" w:sz="0" w:space="0" w:color="auto"/>
                                    <w:left w:val="none" w:sz="0" w:space="0" w:color="auto"/>
                                    <w:bottom w:val="single" w:sz="8" w:space="0" w:color="ECECEC"/>
                                    <w:right w:val="none" w:sz="0" w:space="0" w:color="auto"/>
                                  </w:divBdr>
                                  <w:divsChild>
                                    <w:div w:id="325521575">
                                      <w:marLeft w:val="325"/>
                                      <w:marRight w:val="0"/>
                                      <w:marTop w:val="0"/>
                                      <w:marBottom w:val="325"/>
                                      <w:divBdr>
                                        <w:top w:val="none" w:sz="0" w:space="0" w:color="auto"/>
                                        <w:left w:val="none" w:sz="0" w:space="0" w:color="auto"/>
                                        <w:bottom w:val="none" w:sz="0" w:space="0" w:color="auto"/>
                                        <w:right w:val="none" w:sz="0" w:space="0" w:color="auto"/>
                                      </w:divBdr>
                                    </w:div>
                                  </w:divsChild>
                                </w:div>
                                <w:div w:id="325521715">
                                  <w:marLeft w:val="0"/>
                                  <w:marRight w:val="0"/>
                                  <w:marTop w:val="0"/>
                                  <w:marBottom w:val="325"/>
                                  <w:divBdr>
                                    <w:top w:val="none" w:sz="0" w:space="0" w:color="auto"/>
                                    <w:left w:val="none" w:sz="0" w:space="0" w:color="auto"/>
                                    <w:bottom w:val="single" w:sz="8" w:space="0" w:color="ECECEC"/>
                                    <w:right w:val="none" w:sz="0" w:space="0" w:color="auto"/>
                                  </w:divBdr>
                                  <w:divsChild>
                                    <w:div w:id="325521456">
                                      <w:marLeft w:val="325"/>
                                      <w:marRight w:val="0"/>
                                      <w:marTop w:val="0"/>
                                      <w:marBottom w:val="325"/>
                                      <w:divBdr>
                                        <w:top w:val="none" w:sz="0" w:space="0" w:color="auto"/>
                                        <w:left w:val="none" w:sz="0" w:space="0" w:color="auto"/>
                                        <w:bottom w:val="none" w:sz="0" w:space="0" w:color="auto"/>
                                        <w:right w:val="none" w:sz="0" w:space="0" w:color="auto"/>
                                      </w:divBdr>
                                    </w:div>
                                  </w:divsChild>
                                </w:div>
                                <w:div w:id="325521718">
                                  <w:marLeft w:val="0"/>
                                  <w:marRight w:val="0"/>
                                  <w:marTop w:val="0"/>
                                  <w:marBottom w:val="325"/>
                                  <w:divBdr>
                                    <w:top w:val="none" w:sz="0" w:space="0" w:color="auto"/>
                                    <w:left w:val="none" w:sz="0" w:space="0" w:color="auto"/>
                                    <w:bottom w:val="single" w:sz="8" w:space="0" w:color="ECECEC"/>
                                    <w:right w:val="none" w:sz="0" w:space="0" w:color="auto"/>
                                  </w:divBdr>
                                  <w:divsChild>
                                    <w:div w:id="325521662">
                                      <w:marLeft w:val="325"/>
                                      <w:marRight w:val="0"/>
                                      <w:marTop w:val="0"/>
                                      <w:marBottom w:val="325"/>
                                      <w:divBdr>
                                        <w:top w:val="none" w:sz="0" w:space="0" w:color="auto"/>
                                        <w:left w:val="none" w:sz="0" w:space="0" w:color="auto"/>
                                        <w:bottom w:val="none" w:sz="0" w:space="0" w:color="auto"/>
                                        <w:right w:val="none" w:sz="0" w:space="0" w:color="auto"/>
                                      </w:divBdr>
                                    </w:div>
                                  </w:divsChild>
                                </w:div>
                              </w:divsChild>
                            </w:div>
                            <w:div w:id="325521520">
                              <w:marLeft w:val="163"/>
                              <w:marRight w:val="0"/>
                              <w:marTop w:val="0"/>
                              <w:marBottom w:val="488"/>
                              <w:divBdr>
                                <w:top w:val="none" w:sz="0" w:space="0" w:color="auto"/>
                                <w:left w:val="none" w:sz="0" w:space="0" w:color="auto"/>
                                <w:bottom w:val="none" w:sz="0" w:space="0" w:color="auto"/>
                                <w:right w:val="none" w:sz="0" w:space="0" w:color="auto"/>
                              </w:divBdr>
                              <w:divsChild>
                                <w:div w:id="325521607">
                                  <w:marLeft w:val="0"/>
                                  <w:marRight w:val="0"/>
                                  <w:marTop w:val="0"/>
                                  <w:marBottom w:val="0"/>
                                  <w:divBdr>
                                    <w:top w:val="none" w:sz="0" w:space="0" w:color="auto"/>
                                    <w:left w:val="none" w:sz="0" w:space="0" w:color="auto"/>
                                    <w:bottom w:val="none" w:sz="0" w:space="0" w:color="auto"/>
                                    <w:right w:val="none" w:sz="0" w:space="0" w:color="auto"/>
                                  </w:divBdr>
                                  <w:divsChild>
                                    <w:div w:id="325521550">
                                      <w:marLeft w:val="0"/>
                                      <w:marRight w:val="0"/>
                                      <w:marTop w:val="0"/>
                                      <w:marBottom w:val="0"/>
                                      <w:divBdr>
                                        <w:top w:val="none" w:sz="0" w:space="0" w:color="auto"/>
                                        <w:left w:val="none" w:sz="0" w:space="0" w:color="auto"/>
                                        <w:bottom w:val="none" w:sz="0" w:space="0" w:color="auto"/>
                                        <w:right w:val="none" w:sz="0" w:space="0" w:color="auto"/>
                                      </w:divBdr>
                                      <w:divsChild>
                                        <w:div w:id="325521628">
                                          <w:marLeft w:val="0"/>
                                          <w:marRight w:val="0"/>
                                          <w:marTop w:val="0"/>
                                          <w:marBottom w:val="163"/>
                                          <w:divBdr>
                                            <w:top w:val="none" w:sz="0" w:space="0" w:color="auto"/>
                                            <w:left w:val="none" w:sz="0" w:space="0" w:color="auto"/>
                                            <w:bottom w:val="none" w:sz="0" w:space="0" w:color="auto"/>
                                            <w:right w:val="none" w:sz="0" w:space="0" w:color="auto"/>
                                          </w:divBdr>
                                          <w:divsChild>
                                            <w:div w:id="325521447">
                                              <w:marLeft w:val="0"/>
                                              <w:marRight w:val="0"/>
                                              <w:marTop w:val="0"/>
                                              <w:marBottom w:val="0"/>
                                              <w:divBdr>
                                                <w:top w:val="none" w:sz="0" w:space="0" w:color="auto"/>
                                                <w:left w:val="single" w:sz="8" w:space="0" w:color="E6E6E6"/>
                                                <w:bottom w:val="single" w:sz="8" w:space="0" w:color="E6E6E6"/>
                                                <w:right w:val="single" w:sz="8" w:space="0" w:color="E6E6E6"/>
                                              </w:divBdr>
                                            </w:div>
                                            <w:div w:id="325521637">
                                              <w:marLeft w:val="0"/>
                                              <w:marRight w:val="0"/>
                                              <w:marTop w:val="0"/>
                                              <w:marBottom w:val="0"/>
                                              <w:divBdr>
                                                <w:top w:val="none" w:sz="0" w:space="0" w:color="auto"/>
                                                <w:left w:val="single" w:sz="8" w:space="0" w:color="E6E6E6"/>
                                                <w:bottom w:val="single" w:sz="8" w:space="0" w:color="E6E6E6"/>
                                                <w:right w:val="single" w:sz="8" w:space="0" w:color="E6E6E6"/>
                                              </w:divBdr>
                                            </w:div>
                                          </w:divsChild>
                                        </w:div>
                                      </w:divsChild>
                                    </w:div>
                                  </w:divsChild>
                                </w:div>
                              </w:divsChild>
                            </w:div>
                          </w:divsChild>
                        </w:div>
                      </w:divsChild>
                    </w:div>
                  </w:divsChild>
                </w:div>
              </w:divsChild>
            </w:div>
          </w:divsChild>
        </w:div>
      </w:divsChild>
    </w:div>
    <w:div w:id="325521614">
      <w:marLeft w:val="0"/>
      <w:marRight w:val="0"/>
      <w:marTop w:val="0"/>
      <w:marBottom w:val="0"/>
      <w:divBdr>
        <w:top w:val="none" w:sz="0" w:space="0" w:color="auto"/>
        <w:left w:val="none" w:sz="0" w:space="0" w:color="auto"/>
        <w:bottom w:val="none" w:sz="0" w:space="0" w:color="auto"/>
        <w:right w:val="none" w:sz="0" w:space="0" w:color="auto"/>
      </w:divBdr>
      <w:divsChild>
        <w:div w:id="325521654">
          <w:marLeft w:val="0"/>
          <w:marRight w:val="0"/>
          <w:marTop w:val="0"/>
          <w:marBottom w:val="0"/>
          <w:divBdr>
            <w:top w:val="none" w:sz="0" w:space="0" w:color="auto"/>
            <w:left w:val="none" w:sz="0" w:space="0" w:color="auto"/>
            <w:bottom w:val="none" w:sz="0" w:space="0" w:color="auto"/>
            <w:right w:val="none" w:sz="0" w:space="0" w:color="auto"/>
          </w:divBdr>
          <w:divsChild>
            <w:div w:id="325521684">
              <w:marLeft w:val="0"/>
              <w:marRight w:val="0"/>
              <w:marTop w:val="0"/>
              <w:marBottom w:val="0"/>
              <w:divBdr>
                <w:top w:val="none" w:sz="0" w:space="0" w:color="auto"/>
                <w:left w:val="none" w:sz="0" w:space="0" w:color="auto"/>
                <w:bottom w:val="none" w:sz="0" w:space="0" w:color="auto"/>
                <w:right w:val="none" w:sz="0" w:space="0" w:color="auto"/>
              </w:divBdr>
              <w:divsChild>
                <w:div w:id="325521621">
                  <w:marLeft w:val="163"/>
                  <w:marRight w:val="163"/>
                  <w:marTop w:val="163"/>
                  <w:marBottom w:val="163"/>
                  <w:divBdr>
                    <w:top w:val="none" w:sz="0" w:space="0" w:color="auto"/>
                    <w:left w:val="none" w:sz="0" w:space="0" w:color="auto"/>
                    <w:bottom w:val="none" w:sz="0" w:space="0" w:color="auto"/>
                    <w:right w:val="none" w:sz="0" w:space="0" w:color="auto"/>
                  </w:divBdr>
                  <w:divsChild>
                    <w:div w:id="325521489">
                      <w:marLeft w:val="0"/>
                      <w:marRight w:val="0"/>
                      <w:marTop w:val="0"/>
                      <w:marBottom w:val="0"/>
                      <w:divBdr>
                        <w:top w:val="none" w:sz="0" w:space="0" w:color="auto"/>
                        <w:left w:val="none" w:sz="0" w:space="0" w:color="auto"/>
                        <w:bottom w:val="none" w:sz="0" w:space="0" w:color="auto"/>
                        <w:right w:val="none" w:sz="0" w:space="0" w:color="auto"/>
                      </w:divBdr>
                      <w:divsChild>
                        <w:div w:id="325521443">
                          <w:marLeft w:val="325"/>
                          <w:marRight w:val="325"/>
                          <w:marTop w:val="418"/>
                          <w:marBottom w:val="720"/>
                          <w:divBdr>
                            <w:top w:val="none" w:sz="0" w:space="0" w:color="auto"/>
                            <w:left w:val="none" w:sz="0" w:space="0" w:color="auto"/>
                            <w:bottom w:val="none" w:sz="0" w:space="0" w:color="auto"/>
                            <w:right w:val="none" w:sz="0" w:space="0" w:color="auto"/>
                          </w:divBdr>
                          <w:divsChild>
                            <w:div w:id="325521472">
                              <w:marLeft w:val="0"/>
                              <w:marRight w:val="0"/>
                              <w:marTop w:val="0"/>
                              <w:marBottom w:val="348"/>
                              <w:divBdr>
                                <w:top w:val="none" w:sz="0" w:space="0" w:color="auto"/>
                                <w:left w:val="none" w:sz="0" w:space="0" w:color="auto"/>
                                <w:bottom w:val="none" w:sz="0" w:space="0" w:color="auto"/>
                                <w:right w:val="none" w:sz="0" w:space="0" w:color="auto"/>
                              </w:divBdr>
                              <w:divsChild>
                                <w:div w:id="325521517">
                                  <w:marLeft w:val="0"/>
                                  <w:marRight w:val="0"/>
                                  <w:marTop w:val="0"/>
                                  <w:marBottom w:val="0"/>
                                  <w:divBdr>
                                    <w:top w:val="none" w:sz="0" w:space="0" w:color="auto"/>
                                    <w:left w:val="none" w:sz="0" w:space="0" w:color="auto"/>
                                    <w:bottom w:val="none" w:sz="0" w:space="0" w:color="auto"/>
                                    <w:right w:val="none" w:sz="0" w:space="0" w:color="auto"/>
                                  </w:divBdr>
                                  <w:divsChild>
                                    <w:div w:id="32552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521616">
      <w:marLeft w:val="0"/>
      <w:marRight w:val="0"/>
      <w:marTop w:val="0"/>
      <w:marBottom w:val="0"/>
      <w:divBdr>
        <w:top w:val="none" w:sz="0" w:space="0" w:color="auto"/>
        <w:left w:val="none" w:sz="0" w:space="0" w:color="auto"/>
        <w:bottom w:val="none" w:sz="0" w:space="0" w:color="auto"/>
        <w:right w:val="none" w:sz="0" w:space="0" w:color="auto"/>
      </w:divBdr>
      <w:divsChild>
        <w:div w:id="325521562">
          <w:marLeft w:val="0"/>
          <w:marRight w:val="0"/>
          <w:marTop w:val="0"/>
          <w:marBottom w:val="0"/>
          <w:divBdr>
            <w:top w:val="none" w:sz="0" w:space="0" w:color="auto"/>
            <w:left w:val="none" w:sz="0" w:space="0" w:color="auto"/>
            <w:bottom w:val="none" w:sz="0" w:space="0" w:color="auto"/>
            <w:right w:val="none" w:sz="0" w:space="0" w:color="auto"/>
          </w:divBdr>
          <w:divsChild>
            <w:div w:id="325521528">
              <w:marLeft w:val="0"/>
              <w:marRight w:val="0"/>
              <w:marTop w:val="0"/>
              <w:marBottom w:val="0"/>
              <w:divBdr>
                <w:top w:val="none" w:sz="0" w:space="0" w:color="auto"/>
                <w:left w:val="none" w:sz="0" w:space="0" w:color="auto"/>
                <w:bottom w:val="none" w:sz="0" w:space="0" w:color="auto"/>
                <w:right w:val="none" w:sz="0" w:space="0" w:color="auto"/>
              </w:divBdr>
              <w:divsChild>
                <w:div w:id="325521720">
                  <w:marLeft w:val="165"/>
                  <w:marRight w:val="165"/>
                  <w:marTop w:val="165"/>
                  <w:marBottom w:val="165"/>
                  <w:divBdr>
                    <w:top w:val="none" w:sz="0" w:space="0" w:color="auto"/>
                    <w:left w:val="none" w:sz="0" w:space="0" w:color="auto"/>
                    <w:bottom w:val="none" w:sz="0" w:space="0" w:color="auto"/>
                    <w:right w:val="none" w:sz="0" w:space="0" w:color="auto"/>
                  </w:divBdr>
                  <w:divsChild>
                    <w:div w:id="325521657">
                      <w:marLeft w:val="0"/>
                      <w:marRight w:val="0"/>
                      <w:marTop w:val="0"/>
                      <w:marBottom w:val="0"/>
                      <w:divBdr>
                        <w:top w:val="none" w:sz="0" w:space="0" w:color="auto"/>
                        <w:left w:val="none" w:sz="0" w:space="0" w:color="auto"/>
                        <w:bottom w:val="none" w:sz="0" w:space="0" w:color="auto"/>
                        <w:right w:val="none" w:sz="0" w:space="0" w:color="auto"/>
                      </w:divBdr>
                      <w:divsChild>
                        <w:div w:id="325521585">
                          <w:marLeft w:val="330"/>
                          <w:marRight w:val="330"/>
                          <w:marTop w:val="425"/>
                          <w:marBottom w:val="732"/>
                          <w:divBdr>
                            <w:top w:val="none" w:sz="0" w:space="0" w:color="auto"/>
                            <w:left w:val="none" w:sz="0" w:space="0" w:color="auto"/>
                            <w:bottom w:val="none" w:sz="0" w:space="0" w:color="auto"/>
                            <w:right w:val="none" w:sz="0" w:space="0" w:color="auto"/>
                          </w:divBdr>
                          <w:divsChild>
                            <w:div w:id="325521573">
                              <w:marLeft w:val="0"/>
                              <w:marRight w:val="0"/>
                              <w:marTop w:val="0"/>
                              <w:marBottom w:val="354"/>
                              <w:divBdr>
                                <w:top w:val="none" w:sz="0" w:space="0" w:color="auto"/>
                                <w:left w:val="none" w:sz="0" w:space="0" w:color="auto"/>
                                <w:bottom w:val="none" w:sz="0" w:space="0" w:color="auto"/>
                                <w:right w:val="none" w:sz="0" w:space="0" w:color="auto"/>
                              </w:divBdr>
                              <w:divsChild>
                                <w:div w:id="325521510">
                                  <w:marLeft w:val="0"/>
                                  <w:marRight w:val="0"/>
                                  <w:marTop w:val="0"/>
                                  <w:marBottom w:val="0"/>
                                  <w:divBdr>
                                    <w:top w:val="none" w:sz="0" w:space="0" w:color="auto"/>
                                    <w:left w:val="none" w:sz="0" w:space="0" w:color="auto"/>
                                    <w:bottom w:val="none" w:sz="0" w:space="0" w:color="auto"/>
                                    <w:right w:val="none" w:sz="0" w:space="0" w:color="auto"/>
                                  </w:divBdr>
                                  <w:divsChild>
                                    <w:div w:id="32552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521630">
      <w:marLeft w:val="0"/>
      <w:marRight w:val="0"/>
      <w:marTop w:val="0"/>
      <w:marBottom w:val="0"/>
      <w:divBdr>
        <w:top w:val="none" w:sz="0" w:space="0" w:color="auto"/>
        <w:left w:val="none" w:sz="0" w:space="0" w:color="auto"/>
        <w:bottom w:val="none" w:sz="0" w:space="0" w:color="auto"/>
        <w:right w:val="none" w:sz="0" w:space="0" w:color="auto"/>
      </w:divBdr>
      <w:divsChild>
        <w:div w:id="325521731">
          <w:marLeft w:val="0"/>
          <w:marRight w:val="0"/>
          <w:marTop w:val="0"/>
          <w:marBottom w:val="0"/>
          <w:divBdr>
            <w:top w:val="none" w:sz="0" w:space="0" w:color="auto"/>
            <w:left w:val="none" w:sz="0" w:space="0" w:color="auto"/>
            <w:bottom w:val="none" w:sz="0" w:space="0" w:color="auto"/>
            <w:right w:val="none" w:sz="0" w:space="0" w:color="auto"/>
          </w:divBdr>
          <w:divsChild>
            <w:div w:id="325521747">
              <w:marLeft w:val="0"/>
              <w:marRight w:val="0"/>
              <w:marTop w:val="0"/>
              <w:marBottom w:val="0"/>
              <w:divBdr>
                <w:top w:val="none" w:sz="0" w:space="0" w:color="auto"/>
                <w:left w:val="none" w:sz="0" w:space="0" w:color="auto"/>
                <w:bottom w:val="none" w:sz="0" w:space="0" w:color="auto"/>
                <w:right w:val="none" w:sz="0" w:space="0" w:color="auto"/>
              </w:divBdr>
              <w:divsChild>
                <w:div w:id="325521522">
                  <w:marLeft w:val="105"/>
                  <w:marRight w:val="105"/>
                  <w:marTop w:val="105"/>
                  <w:marBottom w:val="105"/>
                  <w:divBdr>
                    <w:top w:val="none" w:sz="0" w:space="0" w:color="auto"/>
                    <w:left w:val="none" w:sz="0" w:space="0" w:color="auto"/>
                    <w:bottom w:val="none" w:sz="0" w:space="0" w:color="auto"/>
                    <w:right w:val="none" w:sz="0" w:space="0" w:color="auto"/>
                  </w:divBdr>
                  <w:divsChild>
                    <w:div w:id="325521660">
                      <w:marLeft w:val="0"/>
                      <w:marRight w:val="0"/>
                      <w:marTop w:val="0"/>
                      <w:marBottom w:val="0"/>
                      <w:divBdr>
                        <w:top w:val="none" w:sz="0" w:space="0" w:color="auto"/>
                        <w:left w:val="none" w:sz="0" w:space="0" w:color="auto"/>
                        <w:bottom w:val="none" w:sz="0" w:space="0" w:color="auto"/>
                        <w:right w:val="none" w:sz="0" w:space="0" w:color="auto"/>
                      </w:divBdr>
                      <w:divsChild>
                        <w:div w:id="325521544">
                          <w:marLeft w:val="210"/>
                          <w:marRight w:val="210"/>
                          <w:marTop w:val="270"/>
                          <w:marBottom w:val="465"/>
                          <w:divBdr>
                            <w:top w:val="none" w:sz="0" w:space="0" w:color="auto"/>
                            <w:left w:val="none" w:sz="0" w:space="0" w:color="auto"/>
                            <w:bottom w:val="none" w:sz="0" w:space="0" w:color="auto"/>
                            <w:right w:val="none" w:sz="0" w:space="0" w:color="auto"/>
                          </w:divBdr>
                          <w:divsChild>
                            <w:div w:id="325521730">
                              <w:marLeft w:val="0"/>
                              <w:marRight w:val="0"/>
                              <w:marTop w:val="0"/>
                              <w:marBottom w:val="225"/>
                              <w:divBdr>
                                <w:top w:val="none" w:sz="0" w:space="0" w:color="auto"/>
                                <w:left w:val="none" w:sz="0" w:space="0" w:color="auto"/>
                                <w:bottom w:val="none" w:sz="0" w:space="0" w:color="auto"/>
                                <w:right w:val="none" w:sz="0" w:space="0" w:color="auto"/>
                              </w:divBdr>
                              <w:divsChild>
                                <w:div w:id="325521743">
                                  <w:marLeft w:val="0"/>
                                  <w:marRight w:val="0"/>
                                  <w:marTop w:val="0"/>
                                  <w:marBottom w:val="0"/>
                                  <w:divBdr>
                                    <w:top w:val="none" w:sz="0" w:space="0" w:color="auto"/>
                                    <w:left w:val="none" w:sz="0" w:space="0" w:color="auto"/>
                                    <w:bottom w:val="none" w:sz="0" w:space="0" w:color="auto"/>
                                    <w:right w:val="none" w:sz="0" w:space="0" w:color="auto"/>
                                  </w:divBdr>
                                  <w:divsChild>
                                    <w:div w:id="32552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521633">
      <w:marLeft w:val="0"/>
      <w:marRight w:val="0"/>
      <w:marTop w:val="0"/>
      <w:marBottom w:val="0"/>
      <w:divBdr>
        <w:top w:val="none" w:sz="0" w:space="0" w:color="auto"/>
        <w:left w:val="none" w:sz="0" w:space="0" w:color="auto"/>
        <w:bottom w:val="none" w:sz="0" w:space="0" w:color="auto"/>
        <w:right w:val="none" w:sz="0" w:space="0" w:color="auto"/>
      </w:divBdr>
      <w:divsChild>
        <w:div w:id="325521613">
          <w:marLeft w:val="0"/>
          <w:marRight w:val="0"/>
          <w:marTop w:val="0"/>
          <w:marBottom w:val="0"/>
          <w:divBdr>
            <w:top w:val="none" w:sz="0" w:space="0" w:color="auto"/>
            <w:left w:val="none" w:sz="0" w:space="0" w:color="auto"/>
            <w:bottom w:val="none" w:sz="0" w:space="0" w:color="auto"/>
            <w:right w:val="none" w:sz="0" w:space="0" w:color="auto"/>
          </w:divBdr>
          <w:divsChild>
            <w:div w:id="325521591">
              <w:marLeft w:val="0"/>
              <w:marRight w:val="0"/>
              <w:marTop w:val="0"/>
              <w:marBottom w:val="0"/>
              <w:divBdr>
                <w:top w:val="none" w:sz="0" w:space="0" w:color="auto"/>
                <w:left w:val="none" w:sz="0" w:space="0" w:color="auto"/>
                <w:bottom w:val="none" w:sz="0" w:space="0" w:color="auto"/>
                <w:right w:val="none" w:sz="0" w:space="0" w:color="auto"/>
              </w:divBdr>
              <w:divsChild>
                <w:div w:id="325521640">
                  <w:marLeft w:val="105"/>
                  <w:marRight w:val="105"/>
                  <w:marTop w:val="105"/>
                  <w:marBottom w:val="105"/>
                  <w:divBdr>
                    <w:top w:val="none" w:sz="0" w:space="0" w:color="auto"/>
                    <w:left w:val="none" w:sz="0" w:space="0" w:color="auto"/>
                    <w:bottom w:val="none" w:sz="0" w:space="0" w:color="auto"/>
                    <w:right w:val="none" w:sz="0" w:space="0" w:color="auto"/>
                  </w:divBdr>
                  <w:divsChild>
                    <w:div w:id="325521622">
                      <w:marLeft w:val="0"/>
                      <w:marRight w:val="0"/>
                      <w:marTop w:val="0"/>
                      <w:marBottom w:val="0"/>
                      <w:divBdr>
                        <w:top w:val="none" w:sz="0" w:space="0" w:color="auto"/>
                        <w:left w:val="none" w:sz="0" w:space="0" w:color="auto"/>
                        <w:bottom w:val="none" w:sz="0" w:space="0" w:color="auto"/>
                        <w:right w:val="none" w:sz="0" w:space="0" w:color="auto"/>
                      </w:divBdr>
                      <w:divsChild>
                        <w:div w:id="325521516">
                          <w:marLeft w:val="210"/>
                          <w:marRight w:val="210"/>
                          <w:marTop w:val="270"/>
                          <w:marBottom w:val="465"/>
                          <w:divBdr>
                            <w:top w:val="none" w:sz="0" w:space="0" w:color="auto"/>
                            <w:left w:val="none" w:sz="0" w:space="0" w:color="auto"/>
                            <w:bottom w:val="none" w:sz="0" w:space="0" w:color="auto"/>
                            <w:right w:val="none" w:sz="0" w:space="0" w:color="auto"/>
                          </w:divBdr>
                          <w:divsChild>
                            <w:div w:id="325521648">
                              <w:marLeft w:val="0"/>
                              <w:marRight w:val="0"/>
                              <w:marTop w:val="0"/>
                              <w:marBottom w:val="225"/>
                              <w:divBdr>
                                <w:top w:val="none" w:sz="0" w:space="0" w:color="auto"/>
                                <w:left w:val="none" w:sz="0" w:space="0" w:color="auto"/>
                                <w:bottom w:val="none" w:sz="0" w:space="0" w:color="auto"/>
                                <w:right w:val="none" w:sz="0" w:space="0" w:color="auto"/>
                              </w:divBdr>
                              <w:divsChild>
                                <w:div w:id="325521641">
                                  <w:marLeft w:val="0"/>
                                  <w:marRight w:val="0"/>
                                  <w:marTop w:val="0"/>
                                  <w:marBottom w:val="0"/>
                                  <w:divBdr>
                                    <w:top w:val="none" w:sz="0" w:space="0" w:color="auto"/>
                                    <w:left w:val="none" w:sz="0" w:space="0" w:color="auto"/>
                                    <w:bottom w:val="none" w:sz="0" w:space="0" w:color="auto"/>
                                    <w:right w:val="none" w:sz="0" w:space="0" w:color="auto"/>
                                  </w:divBdr>
                                  <w:divsChild>
                                    <w:div w:id="32552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521635">
      <w:marLeft w:val="0"/>
      <w:marRight w:val="0"/>
      <w:marTop w:val="0"/>
      <w:marBottom w:val="0"/>
      <w:divBdr>
        <w:top w:val="none" w:sz="0" w:space="0" w:color="auto"/>
        <w:left w:val="none" w:sz="0" w:space="0" w:color="auto"/>
        <w:bottom w:val="none" w:sz="0" w:space="0" w:color="auto"/>
        <w:right w:val="none" w:sz="0" w:space="0" w:color="auto"/>
      </w:divBdr>
    </w:div>
    <w:div w:id="325521636">
      <w:marLeft w:val="0"/>
      <w:marRight w:val="0"/>
      <w:marTop w:val="0"/>
      <w:marBottom w:val="0"/>
      <w:divBdr>
        <w:top w:val="none" w:sz="0" w:space="0" w:color="auto"/>
        <w:left w:val="none" w:sz="0" w:space="0" w:color="auto"/>
        <w:bottom w:val="none" w:sz="0" w:space="0" w:color="auto"/>
        <w:right w:val="none" w:sz="0" w:space="0" w:color="auto"/>
      </w:divBdr>
      <w:divsChild>
        <w:div w:id="325521524">
          <w:marLeft w:val="0"/>
          <w:marRight w:val="0"/>
          <w:marTop w:val="0"/>
          <w:marBottom w:val="0"/>
          <w:divBdr>
            <w:top w:val="none" w:sz="0" w:space="0" w:color="auto"/>
            <w:left w:val="none" w:sz="0" w:space="0" w:color="auto"/>
            <w:bottom w:val="none" w:sz="0" w:space="0" w:color="auto"/>
            <w:right w:val="none" w:sz="0" w:space="0" w:color="auto"/>
          </w:divBdr>
          <w:divsChild>
            <w:div w:id="325521623">
              <w:marLeft w:val="0"/>
              <w:marRight w:val="0"/>
              <w:marTop w:val="0"/>
              <w:marBottom w:val="0"/>
              <w:divBdr>
                <w:top w:val="none" w:sz="0" w:space="0" w:color="auto"/>
                <w:left w:val="none" w:sz="0" w:space="0" w:color="auto"/>
                <w:bottom w:val="none" w:sz="0" w:space="0" w:color="auto"/>
                <w:right w:val="none" w:sz="0" w:space="0" w:color="auto"/>
              </w:divBdr>
              <w:divsChild>
                <w:div w:id="325521748">
                  <w:marLeft w:val="140"/>
                  <w:marRight w:val="140"/>
                  <w:marTop w:val="140"/>
                  <w:marBottom w:val="140"/>
                  <w:divBdr>
                    <w:top w:val="none" w:sz="0" w:space="0" w:color="auto"/>
                    <w:left w:val="none" w:sz="0" w:space="0" w:color="auto"/>
                    <w:bottom w:val="none" w:sz="0" w:space="0" w:color="auto"/>
                    <w:right w:val="none" w:sz="0" w:space="0" w:color="auto"/>
                  </w:divBdr>
                  <w:divsChild>
                    <w:div w:id="325521458">
                      <w:marLeft w:val="0"/>
                      <w:marRight w:val="0"/>
                      <w:marTop w:val="0"/>
                      <w:marBottom w:val="0"/>
                      <w:divBdr>
                        <w:top w:val="none" w:sz="0" w:space="0" w:color="auto"/>
                        <w:left w:val="none" w:sz="0" w:space="0" w:color="auto"/>
                        <w:bottom w:val="none" w:sz="0" w:space="0" w:color="auto"/>
                        <w:right w:val="none" w:sz="0" w:space="0" w:color="auto"/>
                      </w:divBdr>
                      <w:divsChild>
                        <w:div w:id="325521692">
                          <w:marLeft w:val="280"/>
                          <w:marRight w:val="280"/>
                          <w:marTop w:val="360"/>
                          <w:marBottom w:val="620"/>
                          <w:divBdr>
                            <w:top w:val="none" w:sz="0" w:space="0" w:color="auto"/>
                            <w:left w:val="none" w:sz="0" w:space="0" w:color="auto"/>
                            <w:bottom w:val="none" w:sz="0" w:space="0" w:color="auto"/>
                            <w:right w:val="none" w:sz="0" w:space="0" w:color="auto"/>
                          </w:divBdr>
                          <w:divsChild>
                            <w:div w:id="325521678">
                              <w:marLeft w:val="0"/>
                              <w:marRight w:val="0"/>
                              <w:marTop w:val="0"/>
                              <w:marBottom w:val="300"/>
                              <w:divBdr>
                                <w:top w:val="none" w:sz="0" w:space="0" w:color="auto"/>
                                <w:left w:val="none" w:sz="0" w:space="0" w:color="auto"/>
                                <w:bottom w:val="none" w:sz="0" w:space="0" w:color="auto"/>
                                <w:right w:val="none" w:sz="0" w:space="0" w:color="auto"/>
                              </w:divBdr>
                              <w:divsChild>
                                <w:div w:id="325521434">
                                  <w:marLeft w:val="0"/>
                                  <w:marRight w:val="0"/>
                                  <w:marTop w:val="0"/>
                                  <w:marBottom w:val="0"/>
                                  <w:divBdr>
                                    <w:top w:val="none" w:sz="0" w:space="0" w:color="auto"/>
                                    <w:left w:val="none" w:sz="0" w:space="0" w:color="auto"/>
                                    <w:bottom w:val="none" w:sz="0" w:space="0" w:color="auto"/>
                                    <w:right w:val="none" w:sz="0" w:space="0" w:color="auto"/>
                                  </w:divBdr>
                                  <w:divsChild>
                                    <w:div w:id="32552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521643">
      <w:marLeft w:val="0"/>
      <w:marRight w:val="0"/>
      <w:marTop w:val="0"/>
      <w:marBottom w:val="0"/>
      <w:divBdr>
        <w:top w:val="none" w:sz="0" w:space="0" w:color="auto"/>
        <w:left w:val="none" w:sz="0" w:space="0" w:color="auto"/>
        <w:bottom w:val="none" w:sz="0" w:space="0" w:color="auto"/>
        <w:right w:val="none" w:sz="0" w:space="0" w:color="auto"/>
      </w:divBdr>
      <w:divsChild>
        <w:div w:id="325521529">
          <w:marLeft w:val="0"/>
          <w:marRight w:val="0"/>
          <w:marTop w:val="0"/>
          <w:marBottom w:val="0"/>
          <w:divBdr>
            <w:top w:val="none" w:sz="0" w:space="0" w:color="auto"/>
            <w:left w:val="none" w:sz="0" w:space="0" w:color="auto"/>
            <w:bottom w:val="none" w:sz="0" w:space="0" w:color="auto"/>
            <w:right w:val="none" w:sz="0" w:space="0" w:color="auto"/>
          </w:divBdr>
          <w:divsChild>
            <w:div w:id="325521719">
              <w:marLeft w:val="0"/>
              <w:marRight w:val="0"/>
              <w:marTop w:val="0"/>
              <w:marBottom w:val="0"/>
              <w:divBdr>
                <w:top w:val="none" w:sz="0" w:space="0" w:color="auto"/>
                <w:left w:val="none" w:sz="0" w:space="0" w:color="auto"/>
                <w:bottom w:val="none" w:sz="0" w:space="0" w:color="auto"/>
                <w:right w:val="none" w:sz="0" w:space="0" w:color="auto"/>
              </w:divBdr>
              <w:divsChild>
                <w:div w:id="325521451">
                  <w:marLeft w:val="165"/>
                  <w:marRight w:val="165"/>
                  <w:marTop w:val="165"/>
                  <w:marBottom w:val="165"/>
                  <w:divBdr>
                    <w:top w:val="none" w:sz="0" w:space="0" w:color="auto"/>
                    <w:left w:val="none" w:sz="0" w:space="0" w:color="auto"/>
                    <w:bottom w:val="none" w:sz="0" w:space="0" w:color="auto"/>
                    <w:right w:val="none" w:sz="0" w:space="0" w:color="auto"/>
                  </w:divBdr>
                  <w:divsChild>
                    <w:div w:id="325521618">
                      <w:marLeft w:val="0"/>
                      <w:marRight w:val="0"/>
                      <w:marTop w:val="0"/>
                      <w:marBottom w:val="0"/>
                      <w:divBdr>
                        <w:top w:val="none" w:sz="0" w:space="0" w:color="auto"/>
                        <w:left w:val="none" w:sz="0" w:space="0" w:color="auto"/>
                        <w:bottom w:val="none" w:sz="0" w:space="0" w:color="auto"/>
                        <w:right w:val="none" w:sz="0" w:space="0" w:color="auto"/>
                      </w:divBdr>
                      <w:divsChild>
                        <w:div w:id="325521704">
                          <w:marLeft w:val="330"/>
                          <w:marRight w:val="330"/>
                          <w:marTop w:val="425"/>
                          <w:marBottom w:val="732"/>
                          <w:divBdr>
                            <w:top w:val="none" w:sz="0" w:space="0" w:color="auto"/>
                            <w:left w:val="none" w:sz="0" w:space="0" w:color="auto"/>
                            <w:bottom w:val="none" w:sz="0" w:space="0" w:color="auto"/>
                            <w:right w:val="none" w:sz="0" w:space="0" w:color="auto"/>
                          </w:divBdr>
                          <w:divsChild>
                            <w:div w:id="325521629">
                              <w:marLeft w:val="0"/>
                              <w:marRight w:val="0"/>
                              <w:marTop w:val="0"/>
                              <w:marBottom w:val="354"/>
                              <w:divBdr>
                                <w:top w:val="none" w:sz="0" w:space="0" w:color="auto"/>
                                <w:left w:val="none" w:sz="0" w:space="0" w:color="auto"/>
                                <w:bottom w:val="none" w:sz="0" w:space="0" w:color="auto"/>
                                <w:right w:val="none" w:sz="0" w:space="0" w:color="auto"/>
                              </w:divBdr>
                              <w:divsChild>
                                <w:div w:id="325521525">
                                  <w:marLeft w:val="0"/>
                                  <w:marRight w:val="0"/>
                                  <w:marTop w:val="0"/>
                                  <w:marBottom w:val="0"/>
                                  <w:divBdr>
                                    <w:top w:val="none" w:sz="0" w:space="0" w:color="auto"/>
                                    <w:left w:val="none" w:sz="0" w:space="0" w:color="auto"/>
                                    <w:bottom w:val="none" w:sz="0" w:space="0" w:color="auto"/>
                                    <w:right w:val="none" w:sz="0" w:space="0" w:color="auto"/>
                                  </w:divBdr>
                                  <w:divsChild>
                                    <w:div w:id="32552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521670">
      <w:marLeft w:val="0"/>
      <w:marRight w:val="0"/>
      <w:marTop w:val="0"/>
      <w:marBottom w:val="0"/>
      <w:divBdr>
        <w:top w:val="none" w:sz="0" w:space="0" w:color="auto"/>
        <w:left w:val="none" w:sz="0" w:space="0" w:color="auto"/>
        <w:bottom w:val="none" w:sz="0" w:space="0" w:color="auto"/>
        <w:right w:val="none" w:sz="0" w:space="0" w:color="auto"/>
      </w:divBdr>
      <w:divsChild>
        <w:div w:id="325521564">
          <w:marLeft w:val="0"/>
          <w:marRight w:val="0"/>
          <w:marTop w:val="0"/>
          <w:marBottom w:val="0"/>
          <w:divBdr>
            <w:top w:val="none" w:sz="0" w:space="0" w:color="auto"/>
            <w:left w:val="none" w:sz="0" w:space="0" w:color="auto"/>
            <w:bottom w:val="none" w:sz="0" w:space="0" w:color="auto"/>
            <w:right w:val="none" w:sz="0" w:space="0" w:color="auto"/>
          </w:divBdr>
          <w:divsChild>
            <w:div w:id="325521724">
              <w:marLeft w:val="0"/>
              <w:marRight w:val="0"/>
              <w:marTop w:val="0"/>
              <w:marBottom w:val="0"/>
              <w:divBdr>
                <w:top w:val="none" w:sz="0" w:space="0" w:color="auto"/>
                <w:left w:val="none" w:sz="0" w:space="0" w:color="auto"/>
                <w:bottom w:val="none" w:sz="0" w:space="0" w:color="auto"/>
                <w:right w:val="none" w:sz="0" w:space="0" w:color="auto"/>
              </w:divBdr>
              <w:divsChild>
                <w:div w:id="325521655">
                  <w:marLeft w:val="163"/>
                  <w:marRight w:val="163"/>
                  <w:marTop w:val="163"/>
                  <w:marBottom w:val="163"/>
                  <w:divBdr>
                    <w:top w:val="none" w:sz="0" w:space="0" w:color="auto"/>
                    <w:left w:val="none" w:sz="0" w:space="0" w:color="auto"/>
                    <w:bottom w:val="none" w:sz="0" w:space="0" w:color="auto"/>
                    <w:right w:val="none" w:sz="0" w:space="0" w:color="auto"/>
                  </w:divBdr>
                  <w:divsChild>
                    <w:div w:id="325521446">
                      <w:marLeft w:val="0"/>
                      <w:marRight w:val="0"/>
                      <w:marTop w:val="0"/>
                      <w:marBottom w:val="0"/>
                      <w:divBdr>
                        <w:top w:val="none" w:sz="0" w:space="0" w:color="auto"/>
                        <w:left w:val="none" w:sz="0" w:space="0" w:color="auto"/>
                        <w:bottom w:val="none" w:sz="0" w:space="0" w:color="auto"/>
                        <w:right w:val="none" w:sz="0" w:space="0" w:color="auto"/>
                      </w:divBdr>
                      <w:divsChild>
                        <w:div w:id="325521566">
                          <w:marLeft w:val="325"/>
                          <w:marRight w:val="325"/>
                          <w:marTop w:val="418"/>
                          <w:marBottom w:val="720"/>
                          <w:divBdr>
                            <w:top w:val="none" w:sz="0" w:space="0" w:color="auto"/>
                            <w:left w:val="none" w:sz="0" w:space="0" w:color="auto"/>
                            <w:bottom w:val="none" w:sz="0" w:space="0" w:color="auto"/>
                            <w:right w:val="none" w:sz="0" w:space="0" w:color="auto"/>
                          </w:divBdr>
                          <w:divsChild>
                            <w:div w:id="325521519">
                              <w:marLeft w:val="0"/>
                              <w:marRight w:val="0"/>
                              <w:marTop w:val="0"/>
                              <w:marBottom w:val="348"/>
                              <w:divBdr>
                                <w:top w:val="none" w:sz="0" w:space="0" w:color="auto"/>
                                <w:left w:val="none" w:sz="0" w:space="0" w:color="auto"/>
                                <w:bottom w:val="none" w:sz="0" w:space="0" w:color="auto"/>
                                <w:right w:val="none" w:sz="0" w:space="0" w:color="auto"/>
                              </w:divBdr>
                              <w:divsChild>
                                <w:div w:id="325521736">
                                  <w:marLeft w:val="0"/>
                                  <w:marRight w:val="0"/>
                                  <w:marTop w:val="0"/>
                                  <w:marBottom w:val="0"/>
                                  <w:divBdr>
                                    <w:top w:val="none" w:sz="0" w:space="0" w:color="auto"/>
                                    <w:left w:val="none" w:sz="0" w:space="0" w:color="auto"/>
                                    <w:bottom w:val="none" w:sz="0" w:space="0" w:color="auto"/>
                                    <w:right w:val="none" w:sz="0" w:space="0" w:color="auto"/>
                                  </w:divBdr>
                                  <w:divsChild>
                                    <w:div w:id="325521536">
                                      <w:marLeft w:val="0"/>
                                      <w:marRight w:val="0"/>
                                      <w:marTop w:val="0"/>
                                      <w:marBottom w:val="0"/>
                                      <w:divBdr>
                                        <w:top w:val="none" w:sz="0" w:space="0" w:color="auto"/>
                                        <w:left w:val="none" w:sz="0" w:space="0" w:color="auto"/>
                                        <w:bottom w:val="none" w:sz="0" w:space="0" w:color="auto"/>
                                        <w:right w:val="none" w:sz="0" w:space="0" w:color="auto"/>
                                      </w:divBdr>
                                      <w:divsChild>
                                        <w:div w:id="325521690">
                                          <w:marLeft w:val="0"/>
                                          <w:marRight w:val="0"/>
                                          <w:marTop w:val="0"/>
                                          <w:marBottom w:val="325"/>
                                          <w:divBdr>
                                            <w:top w:val="none" w:sz="0" w:space="0" w:color="auto"/>
                                            <w:left w:val="none" w:sz="0" w:space="0" w:color="auto"/>
                                            <w:bottom w:val="none" w:sz="0" w:space="0" w:color="auto"/>
                                            <w:right w:val="none" w:sz="0" w:space="0" w:color="auto"/>
                                          </w:divBdr>
                                          <w:divsChild>
                                            <w:div w:id="325521650">
                                              <w:marLeft w:val="325"/>
                                              <w:marRight w:val="325"/>
                                              <w:marTop w:val="325"/>
                                              <w:marBottom w:val="3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5521679">
      <w:marLeft w:val="0"/>
      <w:marRight w:val="0"/>
      <w:marTop w:val="0"/>
      <w:marBottom w:val="0"/>
      <w:divBdr>
        <w:top w:val="none" w:sz="0" w:space="0" w:color="auto"/>
        <w:left w:val="none" w:sz="0" w:space="0" w:color="auto"/>
        <w:bottom w:val="none" w:sz="0" w:space="0" w:color="auto"/>
        <w:right w:val="none" w:sz="0" w:space="0" w:color="auto"/>
      </w:divBdr>
      <w:divsChild>
        <w:div w:id="325521726">
          <w:marLeft w:val="0"/>
          <w:marRight w:val="0"/>
          <w:marTop w:val="0"/>
          <w:marBottom w:val="0"/>
          <w:divBdr>
            <w:top w:val="none" w:sz="0" w:space="0" w:color="auto"/>
            <w:left w:val="none" w:sz="0" w:space="0" w:color="auto"/>
            <w:bottom w:val="none" w:sz="0" w:space="0" w:color="auto"/>
            <w:right w:val="none" w:sz="0" w:space="0" w:color="auto"/>
          </w:divBdr>
          <w:divsChild>
            <w:div w:id="325521462">
              <w:marLeft w:val="0"/>
              <w:marRight w:val="0"/>
              <w:marTop w:val="0"/>
              <w:marBottom w:val="0"/>
              <w:divBdr>
                <w:top w:val="none" w:sz="0" w:space="0" w:color="auto"/>
                <w:left w:val="none" w:sz="0" w:space="0" w:color="auto"/>
                <w:bottom w:val="none" w:sz="0" w:space="0" w:color="auto"/>
                <w:right w:val="none" w:sz="0" w:space="0" w:color="auto"/>
              </w:divBdr>
              <w:divsChild>
                <w:div w:id="325521609">
                  <w:marLeft w:val="163"/>
                  <w:marRight w:val="163"/>
                  <w:marTop w:val="163"/>
                  <w:marBottom w:val="163"/>
                  <w:divBdr>
                    <w:top w:val="none" w:sz="0" w:space="0" w:color="auto"/>
                    <w:left w:val="none" w:sz="0" w:space="0" w:color="auto"/>
                    <w:bottom w:val="none" w:sz="0" w:space="0" w:color="auto"/>
                    <w:right w:val="none" w:sz="0" w:space="0" w:color="auto"/>
                  </w:divBdr>
                  <w:divsChild>
                    <w:div w:id="325521599">
                      <w:marLeft w:val="0"/>
                      <w:marRight w:val="0"/>
                      <w:marTop w:val="0"/>
                      <w:marBottom w:val="0"/>
                      <w:divBdr>
                        <w:top w:val="none" w:sz="0" w:space="0" w:color="auto"/>
                        <w:left w:val="none" w:sz="0" w:space="0" w:color="auto"/>
                        <w:bottom w:val="none" w:sz="0" w:space="0" w:color="auto"/>
                        <w:right w:val="none" w:sz="0" w:space="0" w:color="auto"/>
                      </w:divBdr>
                      <w:divsChild>
                        <w:div w:id="325521537">
                          <w:marLeft w:val="325"/>
                          <w:marRight w:val="325"/>
                          <w:marTop w:val="418"/>
                          <w:marBottom w:val="720"/>
                          <w:divBdr>
                            <w:top w:val="none" w:sz="0" w:space="0" w:color="auto"/>
                            <w:left w:val="none" w:sz="0" w:space="0" w:color="auto"/>
                            <w:bottom w:val="none" w:sz="0" w:space="0" w:color="auto"/>
                            <w:right w:val="none" w:sz="0" w:space="0" w:color="auto"/>
                          </w:divBdr>
                          <w:divsChild>
                            <w:div w:id="325521442">
                              <w:marLeft w:val="0"/>
                              <w:marRight w:val="0"/>
                              <w:marTop w:val="0"/>
                              <w:marBottom w:val="0"/>
                              <w:divBdr>
                                <w:top w:val="none" w:sz="0" w:space="0" w:color="auto"/>
                                <w:left w:val="none" w:sz="0" w:space="0" w:color="auto"/>
                                <w:bottom w:val="none" w:sz="0" w:space="0" w:color="auto"/>
                                <w:right w:val="none" w:sz="0" w:space="0" w:color="auto"/>
                              </w:divBdr>
                              <w:divsChild>
                                <w:div w:id="32552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5521680">
      <w:marLeft w:val="0"/>
      <w:marRight w:val="0"/>
      <w:marTop w:val="0"/>
      <w:marBottom w:val="0"/>
      <w:divBdr>
        <w:top w:val="none" w:sz="0" w:space="0" w:color="auto"/>
        <w:left w:val="none" w:sz="0" w:space="0" w:color="auto"/>
        <w:bottom w:val="none" w:sz="0" w:space="0" w:color="auto"/>
        <w:right w:val="none" w:sz="0" w:space="0" w:color="auto"/>
      </w:divBdr>
      <w:divsChild>
        <w:div w:id="325521652">
          <w:marLeft w:val="0"/>
          <w:marRight w:val="0"/>
          <w:marTop w:val="0"/>
          <w:marBottom w:val="0"/>
          <w:divBdr>
            <w:top w:val="none" w:sz="0" w:space="0" w:color="auto"/>
            <w:left w:val="none" w:sz="0" w:space="0" w:color="auto"/>
            <w:bottom w:val="none" w:sz="0" w:space="0" w:color="auto"/>
            <w:right w:val="none" w:sz="0" w:space="0" w:color="auto"/>
          </w:divBdr>
          <w:divsChild>
            <w:div w:id="325521596">
              <w:marLeft w:val="0"/>
              <w:marRight w:val="0"/>
              <w:marTop w:val="0"/>
              <w:marBottom w:val="0"/>
              <w:divBdr>
                <w:top w:val="none" w:sz="0" w:space="0" w:color="auto"/>
                <w:left w:val="none" w:sz="0" w:space="0" w:color="auto"/>
                <w:bottom w:val="none" w:sz="0" w:space="0" w:color="auto"/>
                <w:right w:val="none" w:sz="0" w:space="0" w:color="auto"/>
              </w:divBdr>
              <w:divsChild>
                <w:div w:id="325521713">
                  <w:marLeft w:val="105"/>
                  <w:marRight w:val="105"/>
                  <w:marTop w:val="105"/>
                  <w:marBottom w:val="105"/>
                  <w:divBdr>
                    <w:top w:val="none" w:sz="0" w:space="0" w:color="auto"/>
                    <w:left w:val="none" w:sz="0" w:space="0" w:color="auto"/>
                    <w:bottom w:val="none" w:sz="0" w:space="0" w:color="auto"/>
                    <w:right w:val="none" w:sz="0" w:space="0" w:color="auto"/>
                  </w:divBdr>
                  <w:divsChild>
                    <w:div w:id="325521546">
                      <w:marLeft w:val="0"/>
                      <w:marRight w:val="0"/>
                      <w:marTop w:val="0"/>
                      <w:marBottom w:val="0"/>
                      <w:divBdr>
                        <w:top w:val="none" w:sz="0" w:space="0" w:color="auto"/>
                        <w:left w:val="none" w:sz="0" w:space="0" w:color="auto"/>
                        <w:bottom w:val="none" w:sz="0" w:space="0" w:color="auto"/>
                        <w:right w:val="none" w:sz="0" w:space="0" w:color="auto"/>
                      </w:divBdr>
                      <w:divsChild>
                        <w:div w:id="325521689">
                          <w:marLeft w:val="210"/>
                          <w:marRight w:val="210"/>
                          <w:marTop w:val="270"/>
                          <w:marBottom w:val="465"/>
                          <w:divBdr>
                            <w:top w:val="none" w:sz="0" w:space="0" w:color="auto"/>
                            <w:left w:val="none" w:sz="0" w:space="0" w:color="auto"/>
                            <w:bottom w:val="none" w:sz="0" w:space="0" w:color="auto"/>
                            <w:right w:val="none" w:sz="0" w:space="0" w:color="auto"/>
                          </w:divBdr>
                          <w:divsChild>
                            <w:div w:id="325521559">
                              <w:marLeft w:val="0"/>
                              <w:marRight w:val="0"/>
                              <w:marTop w:val="0"/>
                              <w:marBottom w:val="225"/>
                              <w:divBdr>
                                <w:top w:val="none" w:sz="0" w:space="0" w:color="auto"/>
                                <w:left w:val="none" w:sz="0" w:space="0" w:color="auto"/>
                                <w:bottom w:val="none" w:sz="0" w:space="0" w:color="auto"/>
                                <w:right w:val="none" w:sz="0" w:space="0" w:color="auto"/>
                              </w:divBdr>
                              <w:divsChild>
                                <w:div w:id="325521617">
                                  <w:marLeft w:val="0"/>
                                  <w:marRight w:val="0"/>
                                  <w:marTop w:val="0"/>
                                  <w:marBottom w:val="0"/>
                                  <w:divBdr>
                                    <w:top w:val="none" w:sz="0" w:space="0" w:color="auto"/>
                                    <w:left w:val="none" w:sz="0" w:space="0" w:color="auto"/>
                                    <w:bottom w:val="none" w:sz="0" w:space="0" w:color="auto"/>
                                    <w:right w:val="none" w:sz="0" w:space="0" w:color="auto"/>
                                  </w:divBdr>
                                  <w:divsChild>
                                    <w:div w:id="325521577">
                                      <w:marLeft w:val="0"/>
                                      <w:marRight w:val="0"/>
                                      <w:marTop w:val="0"/>
                                      <w:marBottom w:val="0"/>
                                      <w:divBdr>
                                        <w:top w:val="none" w:sz="0" w:space="0" w:color="auto"/>
                                        <w:left w:val="none" w:sz="0" w:space="0" w:color="auto"/>
                                        <w:bottom w:val="none" w:sz="0" w:space="0" w:color="auto"/>
                                        <w:right w:val="none" w:sz="0" w:space="0" w:color="auto"/>
                                      </w:divBdr>
                                      <w:divsChild>
                                        <w:div w:id="325521588">
                                          <w:marLeft w:val="0"/>
                                          <w:marRight w:val="0"/>
                                          <w:marTop w:val="0"/>
                                          <w:marBottom w:val="210"/>
                                          <w:divBdr>
                                            <w:top w:val="none" w:sz="0" w:space="0" w:color="auto"/>
                                            <w:left w:val="none" w:sz="0" w:space="0" w:color="auto"/>
                                            <w:bottom w:val="none" w:sz="0" w:space="0" w:color="auto"/>
                                            <w:right w:val="none" w:sz="0" w:space="0" w:color="auto"/>
                                          </w:divBdr>
                                          <w:divsChild>
                                            <w:div w:id="325521647">
                                              <w:marLeft w:val="315"/>
                                              <w:marRight w:val="3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5521683">
      <w:marLeft w:val="0"/>
      <w:marRight w:val="0"/>
      <w:marTop w:val="0"/>
      <w:marBottom w:val="0"/>
      <w:divBdr>
        <w:top w:val="none" w:sz="0" w:space="0" w:color="auto"/>
        <w:left w:val="none" w:sz="0" w:space="0" w:color="auto"/>
        <w:bottom w:val="none" w:sz="0" w:space="0" w:color="auto"/>
        <w:right w:val="none" w:sz="0" w:space="0" w:color="auto"/>
      </w:divBdr>
      <w:divsChild>
        <w:div w:id="325521610">
          <w:marLeft w:val="0"/>
          <w:marRight w:val="0"/>
          <w:marTop w:val="0"/>
          <w:marBottom w:val="0"/>
          <w:divBdr>
            <w:top w:val="none" w:sz="0" w:space="0" w:color="auto"/>
            <w:left w:val="none" w:sz="0" w:space="0" w:color="auto"/>
            <w:bottom w:val="none" w:sz="0" w:space="0" w:color="auto"/>
            <w:right w:val="none" w:sz="0" w:space="0" w:color="auto"/>
          </w:divBdr>
          <w:divsChild>
            <w:div w:id="325521492">
              <w:marLeft w:val="0"/>
              <w:marRight w:val="0"/>
              <w:marTop w:val="0"/>
              <w:marBottom w:val="0"/>
              <w:divBdr>
                <w:top w:val="none" w:sz="0" w:space="0" w:color="auto"/>
                <w:left w:val="none" w:sz="0" w:space="0" w:color="auto"/>
                <w:bottom w:val="none" w:sz="0" w:space="0" w:color="auto"/>
                <w:right w:val="none" w:sz="0" w:space="0" w:color="auto"/>
              </w:divBdr>
              <w:divsChild>
                <w:div w:id="325521698">
                  <w:marLeft w:val="165"/>
                  <w:marRight w:val="165"/>
                  <w:marTop w:val="165"/>
                  <w:marBottom w:val="165"/>
                  <w:divBdr>
                    <w:top w:val="none" w:sz="0" w:space="0" w:color="auto"/>
                    <w:left w:val="none" w:sz="0" w:space="0" w:color="auto"/>
                    <w:bottom w:val="none" w:sz="0" w:space="0" w:color="auto"/>
                    <w:right w:val="none" w:sz="0" w:space="0" w:color="auto"/>
                  </w:divBdr>
                  <w:divsChild>
                    <w:div w:id="325521681">
                      <w:marLeft w:val="0"/>
                      <w:marRight w:val="0"/>
                      <w:marTop w:val="0"/>
                      <w:marBottom w:val="0"/>
                      <w:divBdr>
                        <w:top w:val="none" w:sz="0" w:space="0" w:color="auto"/>
                        <w:left w:val="none" w:sz="0" w:space="0" w:color="auto"/>
                        <w:bottom w:val="none" w:sz="0" w:space="0" w:color="auto"/>
                        <w:right w:val="none" w:sz="0" w:space="0" w:color="auto"/>
                      </w:divBdr>
                      <w:divsChild>
                        <w:div w:id="325521468">
                          <w:marLeft w:val="330"/>
                          <w:marRight w:val="330"/>
                          <w:marTop w:val="425"/>
                          <w:marBottom w:val="732"/>
                          <w:divBdr>
                            <w:top w:val="none" w:sz="0" w:space="0" w:color="auto"/>
                            <w:left w:val="none" w:sz="0" w:space="0" w:color="auto"/>
                            <w:bottom w:val="none" w:sz="0" w:space="0" w:color="auto"/>
                            <w:right w:val="none" w:sz="0" w:space="0" w:color="auto"/>
                          </w:divBdr>
                          <w:divsChild>
                            <w:div w:id="325521535">
                              <w:marLeft w:val="0"/>
                              <w:marRight w:val="0"/>
                              <w:marTop w:val="0"/>
                              <w:marBottom w:val="354"/>
                              <w:divBdr>
                                <w:top w:val="none" w:sz="0" w:space="0" w:color="auto"/>
                                <w:left w:val="none" w:sz="0" w:space="0" w:color="auto"/>
                                <w:bottom w:val="none" w:sz="0" w:space="0" w:color="auto"/>
                                <w:right w:val="none" w:sz="0" w:space="0" w:color="auto"/>
                              </w:divBdr>
                              <w:divsChild>
                                <w:div w:id="325521509">
                                  <w:marLeft w:val="0"/>
                                  <w:marRight w:val="0"/>
                                  <w:marTop w:val="0"/>
                                  <w:marBottom w:val="0"/>
                                  <w:divBdr>
                                    <w:top w:val="none" w:sz="0" w:space="0" w:color="auto"/>
                                    <w:left w:val="none" w:sz="0" w:space="0" w:color="auto"/>
                                    <w:bottom w:val="none" w:sz="0" w:space="0" w:color="auto"/>
                                    <w:right w:val="none" w:sz="0" w:space="0" w:color="auto"/>
                                  </w:divBdr>
                                  <w:divsChild>
                                    <w:div w:id="32552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521694">
      <w:marLeft w:val="0"/>
      <w:marRight w:val="0"/>
      <w:marTop w:val="0"/>
      <w:marBottom w:val="0"/>
      <w:divBdr>
        <w:top w:val="none" w:sz="0" w:space="0" w:color="auto"/>
        <w:left w:val="none" w:sz="0" w:space="0" w:color="auto"/>
        <w:bottom w:val="none" w:sz="0" w:space="0" w:color="auto"/>
        <w:right w:val="none" w:sz="0" w:space="0" w:color="auto"/>
      </w:divBdr>
      <w:divsChild>
        <w:div w:id="325521727">
          <w:marLeft w:val="0"/>
          <w:marRight w:val="0"/>
          <w:marTop w:val="0"/>
          <w:marBottom w:val="0"/>
          <w:divBdr>
            <w:top w:val="none" w:sz="0" w:space="0" w:color="auto"/>
            <w:left w:val="none" w:sz="0" w:space="0" w:color="auto"/>
            <w:bottom w:val="none" w:sz="0" w:space="0" w:color="auto"/>
            <w:right w:val="none" w:sz="0" w:space="0" w:color="auto"/>
          </w:divBdr>
          <w:divsChild>
            <w:div w:id="325521500">
              <w:marLeft w:val="0"/>
              <w:marRight w:val="0"/>
              <w:marTop w:val="0"/>
              <w:marBottom w:val="0"/>
              <w:divBdr>
                <w:top w:val="none" w:sz="0" w:space="0" w:color="auto"/>
                <w:left w:val="none" w:sz="0" w:space="0" w:color="auto"/>
                <w:bottom w:val="none" w:sz="0" w:space="0" w:color="auto"/>
                <w:right w:val="none" w:sz="0" w:space="0" w:color="auto"/>
              </w:divBdr>
              <w:divsChild>
                <w:div w:id="325521437">
                  <w:marLeft w:val="163"/>
                  <w:marRight w:val="163"/>
                  <w:marTop w:val="163"/>
                  <w:marBottom w:val="163"/>
                  <w:divBdr>
                    <w:top w:val="none" w:sz="0" w:space="0" w:color="auto"/>
                    <w:left w:val="none" w:sz="0" w:space="0" w:color="auto"/>
                    <w:bottom w:val="none" w:sz="0" w:space="0" w:color="auto"/>
                    <w:right w:val="none" w:sz="0" w:space="0" w:color="auto"/>
                  </w:divBdr>
                  <w:divsChild>
                    <w:div w:id="325521445">
                      <w:marLeft w:val="0"/>
                      <w:marRight w:val="0"/>
                      <w:marTop w:val="0"/>
                      <w:marBottom w:val="0"/>
                      <w:divBdr>
                        <w:top w:val="none" w:sz="0" w:space="0" w:color="auto"/>
                        <w:left w:val="none" w:sz="0" w:space="0" w:color="auto"/>
                        <w:bottom w:val="none" w:sz="0" w:space="0" w:color="auto"/>
                        <w:right w:val="none" w:sz="0" w:space="0" w:color="auto"/>
                      </w:divBdr>
                      <w:divsChild>
                        <w:div w:id="325521475">
                          <w:marLeft w:val="325"/>
                          <w:marRight w:val="325"/>
                          <w:marTop w:val="418"/>
                          <w:marBottom w:val="720"/>
                          <w:divBdr>
                            <w:top w:val="none" w:sz="0" w:space="0" w:color="auto"/>
                            <w:left w:val="none" w:sz="0" w:space="0" w:color="auto"/>
                            <w:bottom w:val="none" w:sz="0" w:space="0" w:color="auto"/>
                            <w:right w:val="none" w:sz="0" w:space="0" w:color="auto"/>
                          </w:divBdr>
                          <w:divsChild>
                            <w:div w:id="325521592">
                              <w:marLeft w:val="0"/>
                              <w:marRight w:val="0"/>
                              <w:marTop w:val="0"/>
                              <w:marBottom w:val="348"/>
                              <w:divBdr>
                                <w:top w:val="none" w:sz="0" w:space="0" w:color="auto"/>
                                <w:left w:val="none" w:sz="0" w:space="0" w:color="auto"/>
                                <w:bottom w:val="none" w:sz="0" w:space="0" w:color="auto"/>
                                <w:right w:val="none" w:sz="0" w:space="0" w:color="auto"/>
                              </w:divBdr>
                              <w:divsChild>
                                <w:div w:id="325521728">
                                  <w:marLeft w:val="0"/>
                                  <w:marRight w:val="0"/>
                                  <w:marTop w:val="0"/>
                                  <w:marBottom w:val="0"/>
                                  <w:divBdr>
                                    <w:top w:val="none" w:sz="0" w:space="0" w:color="auto"/>
                                    <w:left w:val="none" w:sz="0" w:space="0" w:color="auto"/>
                                    <w:bottom w:val="none" w:sz="0" w:space="0" w:color="auto"/>
                                    <w:right w:val="none" w:sz="0" w:space="0" w:color="auto"/>
                                  </w:divBdr>
                                  <w:divsChild>
                                    <w:div w:id="32552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521696">
      <w:marLeft w:val="0"/>
      <w:marRight w:val="0"/>
      <w:marTop w:val="0"/>
      <w:marBottom w:val="0"/>
      <w:divBdr>
        <w:top w:val="none" w:sz="0" w:space="0" w:color="auto"/>
        <w:left w:val="none" w:sz="0" w:space="0" w:color="auto"/>
        <w:bottom w:val="none" w:sz="0" w:space="0" w:color="auto"/>
        <w:right w:val="none" w:sz="0" w:space="0" w:color="auto"/>
      </w:divBdr>
      <w:divsChild>
        <w:div w:id="325521602">
          <w:marLeft w:val="0"/>
          <w:marRight w:val="0"/>
          <w:marTop w:val="0"/>
          <w:marBottom w:val="0"/>
          <w:divBdr>
            <w:top w:val="none" w:sz="0" w:space="0" w:color="auto"/>
            <w:left w:val="none" w:sz="0" w:space="0" w:color="auto"/>
            <w:bottom w:val="none" w:sz="0" w:space="0" w:color="auto"/>
            <w:right w:val="none" w:sz="0" w:space="0" w:color="auto"/>
          </w:divBdr>
          <w:divsChild>
            <w:div w:id="325521740">
              <w:marLeft w:val="0"/>
              <w:marRight w:val="0"/>
              <w:marTop w:val="0"/>
              <w:marBottom w:val="0"/>
              <w:divBdr>
                <w:top w:val="none" w:sz="0" w:space="0" w:color="auto"/>
                <w:left w:val="none" w:sz="0" w:space="0" w:color="auto"/>
                <w:bottom w:val="none" w:sz="0" w:space="0" w:color="auto"/>
                <w:right w:val="none" w:sz="0" w:space="0" w:color="auto"/>
              </w:divBdr>
              <w:divsChild>
                <w:div w:id="325521538">
                  <w:marLeft w:val="163"/>
                  <w:marRight w:val="163"/>
                  <w:marTop w:val="163"/>
                  <w:marBottom w:val="163"/>
                  <w:divBdr>
                    <w:top w:val="none" w:sz="0" w:space="0" w:color="auto"/>
                    <w:left w:val="none" w:sz="0" w:space="0" w:color="auto"/>
                    <w:bottom w:val="none" w:sz="0" w:space="0" w:color="auto"/>
                    <w:right w:val="none" w:sz="0" w:space="0" w:color="auto"/>
                  </w:divBdr>
                  <w:divsChild>
                    <w:div w:id="325521708">
                      <w:marLeft w:val="0"/>
                      <w:marRight w:val="0"/>
                      <w:marTop w:val="0"/>
                      <w:marBottom w:val="0"/>
                      <w:divBdr>
                        <w:top w:val="none" w:sz="0" w:space="0" w:color="auto"/>
                        <w:left w:val="none" w:sz="0" w:space="0" w:color="auto"/>
                        <w:bottom w:val="none" w:sz="0" w:space="0" w:color="auto"/>
                        <w:right w:val="none" w:sz="0" w:space="0" w:color="auto"/>
                      </w:divBdr>
                      <w:divsChild>
                        <w:div w:id="325521744">
                          <w:marLeft w:val="325"/>
                          <w:marRight w:val="325"/>
                          <w:marTop w:val="418"/>
                          <w:marBottom w:val="720"/>
                          <w:divBdr>
                            <w:top w:val="none" w:sz="0" w:space="0" w:color="auto"/>
                            <w:left w:val="none" w:sz="0" w:space="0" w:color="auto"/>
                            <w:bottom w:val="none" w:sz="0" w:space="0" w:color="auto"/>
                            <w:right w:val="none" w:sz="0" w:space="0" w:color="auto"/>
                          </w:divBdr>
                          <w:divsChild>
                            <w:div w:id="325521527">
                              <w:marLeft w:val="0"/>
                              <w:marRight w:val="0"/>
                              <w:marTop w:val="0"/>
                              <w:marBottom w:val="348"/>
                              <w:divBdr>
                                <w:top w:val="none" w:sz="0" w:space="0" w:color="auto"/>
                                <w:left w:val="none" w:sz="0" w:space="0" w:color="auto"/>
                                <w:bottom w:val="none" w:sz="0" w:space="0" w:color="auto"/>
                                <w:right w:val="none" w:sz="0" w:space="0" w:color="auto"/>
                              </w:divBdr>
                              <w:divsChild>
                                <w:div w:id="325521565">
                                  <w:marLeft w:val="0"/>
                                  <w:marRight w:val="0"/>
                                  <w:marTop w:val="0"/>
                                  <w:marBottom w:val="0"/>
                                  <w:divBdr>
                                    <w:top w:val="none" w:sz="0" w:space="0" w:color="auto"/>
                                    <w:left w:val="none" w:sz="0" w:space="0" w:color="auto"/>
                                    <w:bottom w:val="none" w:sz="0" w:space="0" w:color="auto"/>
                                    <w:right w:val="none" w:sz="0" w:space="0" w:color="auto"/>
                                  </w:divBdr>
                                  <w:divsChild>
                                    <w:div w:id="32552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521697">
      <w:marLeft w:val="0"/>
      <w:marRight w:val="0"/>
      <w:marTop w:val="0"/>
      <w:marBottom w:val="0"/>
      <w:divBdr>
        <w:top w:val="none" w:sz="0" w:space="0" w:color="auto"/>
        <w:left w:val="none" w:sz="0" w:space="0" w:color="auto"/>
        <w:bottom w:val="none" w:sz="0" w:space="0" w:color="auto"/>
        <w:right w:val="none" w:sz="0" w:space="0" w:color="auto"/>
      </w:divBdr>
      <w:divsChild>
        <w:div w:id="325521567">
          <w:marLeft w:val="0"/>
          <w:marRight w:val="0"/>
          <w:marTop w:val="0"/>
          <w:marBottom w:val="0"/>
          <w:divBdr>
            <w:top w:val="none" w:sz="0" w:space="0" w:color="auto"/>
            <w:left w:val="none" w:sz="0" w:space="0" w:color="auto"/>
            <w:bottom w:val="none" w:sz="0" w:space="0" w:color="auto"/>
            <w:right w:val="none" w:sz="0" w:space="0" w:color="auto"/>
          </w:divBdr>
          <w:divsChild>
            <w:div w:id="325521711">
              <w:marLeft w:val="0"/>
              <w:marRight w:val="0"/>
              <w:marTop w:val="0"/>
              <w:marBottom w:val="0"/>
              <w:divBdr>
                <w:top w:val="none" w:sz="0" w:space="0" w:color="auto"/>
                <w:left w:val="none" w:sz="0" w:space="0" w:color="auto"/>
                <w:bottom w:val="none" w:sz="0" w:space="0" w:color="auto"/>
                <w:right w:val="none" w:sz="0" w:space="0" w:color="auto"/>
              </w:divBdr>
              <w:divsChild>
                <w:div w:id="325521512">
                  <w:marLeft w:val="165"/>
                  <w:marRight w:val="165"/>
                  <w:marTop w:val="165"/>
                  <w:marBottom w:val="165"/>
                  <w:divBdr>
                    <w:top w:val="none" w:sz="0" w:space="0" w:color="auto"/>
                    <w:left w:val="none" w:sz="0" w:space="0" w:color="auto"/>
                    <w:bottom w:val="none" w:sz="0" w:space="0" w:color="auto"/>
                    <w:right w:val="none" w:sz="0" w:space="0" w:color="auto"/>
                  </w:divBdr>
                  <w:divsChild>
                    <w:div w:id="325521738">
                      <w:marLeft w:val="0"/>
                      <w:marRight w:val="0"/>
                      <w:marTop w:val="0"/>
                      <w:marBottom w:val="0"/>
                      <w:divBdr>
                        <w:top w:val="none" w:sz="0" w:space="0" w:color="auto"/>
                        <w:left w:val="none" w:sz="0" w:space="0" w:color="auto"/>
                        <w:bottom w:val="none" w:sz="0" w:space="0" w:color="auto"/>
                        <w:right w:val="none" w:sz="0" w:space="0" w:color="auto"/>
                      </w:divBdr>
                      <w:divsChild>
                        <w:div w:id="325521705">
                          <w:marLeft w:val="330"/>
                          <w:marRight w:val="330"/>
                          <w:marTop w:val="425"/>
                          <w:marBottom w:val="732"/>
                          <w:divBdr>
                            <w:top w:val="none" w:sz="0" w:space="0" w:color="auto"/>
                            <w:left w:val="none" w:sz="0" w:space="0" w:color="auto"/>
                            <w:bottom w:val="none" w:sz="0" w:space="0" w:color="auto"/>
                            <w:right w:val="none" w:sz="0" w:space="0" w:color="auto"/>
                          </w:divBdr>
                          <w:divsChild>
                            <w:div w:id="325521497">
                              <w:marLeft w:val="0"/>
                              <w:marRight w:val="0"/>
                              <w:marTop w:val="0"/>
                              <w:marBottom w:val="354"/>
                              <w:divBdr>
                                <w:top w:val="none" w:sz="0" w:space="0" w:color="auto"/>
                                <w:left w:val="none" w:sz="0" w:space="0" w:color="auto"/>
                                <w:bottom w:val="none" w:sz="0" w:space="0" w:color="auto"/>
                                <w:right w:val="none" w:sz="0" w:space="0" w:color="auto"/>
                              </w:divBdr>
                              <w:divsChild>
                                <w:div w:id="325521518">
                                  <w:marLeft w:val="0"/>
                                  <w:marRight w:val="0"/>
                                  <w:marTop w:val="0"/>
                                  <w:marBottom w:val="0"/>
                                  <w:divBdr>
                                    <w:top w:val="none" w:sz="0" w:space="0" w:color="auto"/>
                                    <w:left w:val="none" w:sz="0" w:space="0" w:color="auto"/>
                                    <w:bottom w:val="none" w:sz="0" w:space="0" w:color="auto"/>
                                    <w:right w:val="none" w:sz="0" w:space="0" w:color="auto"/>
                                  </w:divBdr>
                                  <w:divsChild>
                                    <w:div w:id="32552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521699">
      <w:marLeft w:val="0"/>
      <w:marRight w:val="0"/>
      <w:marTop w:val="0"/>
      <w:marBottom w:val="0"/>
      <w:divBdr>
        <w:top w:val="none" w:sz="0" w:space="0" w:color="auto"/>
        <w:left w:val="none" w:sz="0" w:space="0" w:color="auto"/>
        <w:bottom w:val="none" w:sz="0" w:space="0" w:color="auto"/>
        <w:right w:val="none" w:sz="0" w:space="0" w:color="auto"/>
      </w:divBdr>
      <w:divsChild>
        <w:div w:id="325521646">
          <w:marLeft w:val="0"/>
          <w:marRight w:val="0"/>
          <w:marTop w:val="0"/>
          <w:marBottom w:val="0"/>
          <w:divBdr>
            <w:top w:val="none" w:sz="0" w:space="0" w:color="auto"/>
            <w:left w:val="none" w:sz="0" w:space="0" w:color="auto"/>
            <w:bottom w:val="none" w:sz="0" w:space="0" w:color="auto"/>
            <w:right w:val="none" w:sz="0" w:space="0" w:color="auto"/>
          </w:divBdr>
          <w:divsChild>
            <w:div w:id="325521595">
              <w:marLeft w:val="0"/>
              <w:marRight w:val="0"/>
              <w:marTop w:val="0"/>
              <w:marBottom w:val="0"/>
              <w:divBdr>
                <w:top w:val="none" w:sz="0" w:space="0" w:color="auto"/>
                <w:left w:val="none" w:sz="0" w:space="0" w:color="auto"/>
                <w:bottom w:val="none" w:sz="0" w:space="0" w:color="auto"/>
                <w:right w:val="none" w:sz="0" w:space="0" w:color="auto"/>
              </w:divBdr>
              <w:divsChild>
                <w:div w:id="325521542">
                  <w:marLeft w:val="105"/>
                  <w:marRight w:val="105"/>
                  <w:marTop w:val="105"/>
                  <w:marBottom w:val="105"/>
                  <w:divBdr>
                    <w:top w:val="none" w:sz="0" w:space="0" w:color="auto"/>
                    <w:left w:val="none" w:sz="0" w:space="0" w:color="auto"/>
                    <w:bottom w:val="none" w:sz="0" w:space="0" w:color="auto"/>
                    <w:right w:val="none" w:sz="0" w:space="0" w:color="auto"/>
                  </w:divBdr>
                  <w:divsChild>
                    <w:div w:id="325521675">
                      <w:marLeft w:val="0"/>
                      <w:marRight w:val="0"/>
                      <w:marTop w:val="0"/>
                      <w:marBottom w:val="0"/>
                      <w:divBdr>
                        <w:top w:val="none" w:sz="0" w:space="0" w:color="auto"/>
                        <w:left w:val="none" w:sz="0" w:space="0" w:color="auto"/>
                        <w:bottom w:val="none" w:sz="0" w:space="0" w:color="auto"/>
                        <w:right w:val="none" w:sz="0" w:space="0" w:color="auto"/>
                      </w:divBdr>
                      <w:divsChild>
                        <w:div w:id="325521471">
                          <w:marLeft w:val="210"/>
                          <w:marRight w:val="210"/>
                          <w:marTop w:val="270"/>
                          <w:marBottom w:val="465"/>
                          <w:divBdr>
                            <w:top w:val="none" w:sz="0" w:space="0" w:color="auto"/>
                            <w:left w:val="none" w:sz="0" w:space="0" w:color="auto"/>
                            <w:bottom w:val="none" w:sz="0" w:space="0" w:color="auto"/>
                            <w:right w:val="none" w:sz="0" w:space="0" w:color="auto"/>
                          </w:divBdr>
                          <w:divsChild>
                            <w:div w:id="325521702">
                              <w:marLeft w:val="0"/>
                              <w:marRight w:val="0"/>
                              <w:marTop w:val="0"/>
                              <w:marBottom w:val="225"/>
                              <w:divBdr>
                                <w:top w:val="none" w:sz="0" w:space="0" w:color="auto"/>
                                <w:left w:val="none" w:sz="0" w:space="0" w:color="auto"/>
                                <w:bottom w:val="none" w:sz="0" w:space="0" w:color="auto"/>
                                <w:right w:val="none" w:sz="0" w:space="0" w:color="auto"/>
                              </w:divBdr>
                              <w:divsChild>
                                <w:div w:id="325521667">
                                  <w:marLeft w:val="0"/>
                                  <w:marRight w:val="0"/>
                                  <w:marTop w:val="0"/>
                                  <w:marBottom w:val="0"/>
                                  <w:divBdr>
                                    <w:top w:val="none" w:sz="0" w:space="0" w:color="auto"/>
                                    <w:left w:val="none" w:sz="0" w:space="0" w:color="auto"/>
                                    <w:bottom w:val="none" w:sz="0" w:space="0" w:color="auto"/>
                                    <w:right w:val="none" w:sz="0" w:space="0" w:color="auto"/>
                                  </w:divBdr>
                                  <w:divsChild>
                                    <w:div w:id="32552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521733">
      <w:marLeft w:val="0"/>
      <w:marRight w:val="0"/>
      <w:marTop w:val="0"/>
      <w:marBottom w:val="0"/>
      <w:divBdr>
        <w:top w:val="none" w:sz="0" w:space="0" w:color="auto"/>
        <w:left w:val="none" w:sz="0" w:space="0" w:color="auto"/>
        <w:bottom w:val="none" w:sz="0" w:space="0" w:color="auto"/>
        <w:right w:val="none" w:sz="0" w:space="0" w:color="auto"/>
      </w:divBdr>
      <w:divsChild>
        <w:div w:id="325521669">
          <w:marLeft w:val="0"/>
          <w:marRight w:val="0"/>
          <w:marTop w:val="0"/>
          <w:marBottom w:val="0"/>
          <w:divBdr>
            <w:top w:val="none" w:sz="0" w:space="0" w:color="auto"/>
            <w:left w:val="none" w:sz="0" w:space="0" w:color="auto"/>
            <w:bottom w:val="none" w:sz="0" w:space="0" w:color="auto"/>
            <w:right w:val="none" w:sz="0" w:space="0" w:color="auto"/>
          </w:divBdr>
          <w:divsChild>
            <w:div w:id="325521474">
              <w:marLeft w:val="0"/>
              <w:marRight w:val="0"/>
              <w:marTop w:val="0"/>
              <w:marBottom w:val="0"/>
              <w:divBdr>
                <w:top w:val="none" w:sz="0" w:space="0" w:color="auto"/>
                <w:left w:val="none" w:sz="0" w:space="0" w:color="auto"/>
                <w:bottom w:val="none" w:sz="0" w:space="0" w:color="auto"/>
                <w:right w:val="none" w:sz="0" w:space="0" w:color="auto"/>
              </w:divBdr>
              <w:divsChild>
                <w:div w:id="325521440">
                  <w:marLeft w:val="105"/>
                  <w:marRight w:val="105"/>
                  <w:marTop w:val="105"/>
                  <w:marBottom w:val="105"/>
                  <w:divBdr>
                    <w:top w:val="none" w:sz="0" w:space="0" w:color="auto"/>
                    <w:left w:val="none" w:sz="0" w:space="0" w:color="auto"/>
                    <w:bottom w:val="none" w:sz="0" w:space="0" w:color="auto"/>
                    <w:right w:val="none" w:sz="0" w:space="0" w:color="auto"/>
                  </w:divBdr>
                  <w:divsChild>
                    <w:div w:id="325521486">
                      <w:marLeft w:val="0"/>
                      <w:marRight w:val="0"/>
                      <w:marTop w:val="0"/>
                      <w:marBottom w:val="0"/>
                      <w:divBdr>
                        <w:top w:val="none" w:sz="0" w:space="0" w:color="auto"/>
                        <w:left w:val="none" w:sz="0" w:space="0" w:color="auto"/>
                        <w:bottom w:val="none" w:sz="0" w:space="0" w:color="auto"/>
                        <w:right w:val="none" w:sz="0" w:space="0" w:color="auto"/>
                      </w:divBdr>
                      <w:divsChild>
                        <w:div w:id="325521707">
                          <w:marLeft w:val="210"/>
                          <w:marRight w:val="210"/>
                          <w:marTop w:val="270"/>
                          <w:marBottom w:val="465"/>
                          <w:divBdr>
                            <w:top w:val="none" w:sz="0" w:space="0" w:color="auto"/>
                            <w:left w:val="none" w:sz="0" w:space="0" w:color="auto"/>
                            <w:bottom w:val="none" w:sz="0" w:space="0" w:color="auto"/>
                            <w:right w:val="none" w:sz="0" w:space="0" w:color="auto"/>
                          </w:divBdr>
                          <w:divsChild>
                            <w:div w:id="325521572">
                              <w:marLeft w:val="0"/>
                              <w:marRight w:val="0"/>
                              <w:marTop w:val="0"/>
                              <w:marBottom w:val="225"/>
                              <w:divBdr>
                                <w:top w:val="none" w:sz="0" w:space="0" w:color="auto"/>
                                <w:left w:val="none" w:sz="0" w:space="0" w:color="auto"/>
                                <w:bottom w:val="none" w:sz="0" w:space="0" w:color="auto"/>
                                <w:right w:val="none" w:sz="0" w:space="0" w:color="auto"/>
                              </w:divBdr>
                              <w:divsChild>
                                <w:div w:id="325521729">
                                  <w:marLeft w:val="0"/>
                                  <w:marRight w:val="0"/>
                                  <w:marTop w:val="0"/>
                                  <w:marBottom w:val="0"/>
                                  <w:divBdr>
                                    <w:top w:val="none" w:sz="0" w:space="0" w:color="auto"/>
                                    <w:left w:val="none" w:sz="0" w:space="0" w:color="auto"/>
                                    <w:bottom w:val="none" w:sz="0" w:space="0" w:color="auto"/>
                                    <w:right w:val="none" w:sz="0" w:space="0" w:color="auto"/>
                                  </w:divBdr>
                                  <w:divsChild>
                                    <w:div w:id="32552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521739">
      <w:marLeft w:val="0"/>
      <w:marRight w:val="0"/>
      <w:marTop w:val="0"/>
      <w:marBottom w:val="0"/>
      <w:divBdr>
        <w:top w:val="none" w:sz="0" w:space="0" w:color="auto"/>
        <w:left w:val="none" w:sz="0" w:space="0" w:color="auto"/>
        <w:bottom w:val="none" w:sz="0" w:space="0" w:color="auto"/>
        <w:right w:val="none" w:sz="0" w:space="0" w:color="auto"/>
      </w:divBdr>
      <w:divsChild>
        <w:div w:id="325521716">
          <w:marLeft w:val="0"/>
          <w:marRight w:val="0"/>
          <w:marTop w:val="0"/>
          <w:marBottom w:val="0"/>
          <w:divBdr>
            <w:top w:val="none" w:sz="0" w:space="0" w:color="auto"/>
            <w:left w:val="none" w:sz="0" w:space="0" w:color="auto"/>
            <w:bottom w:val="none" w:sz="0" w:space="0" w:color="auto"/>
            <w:right w:val="none" w:sz="0" w:space="0" w:color="auto"/>
          </w:divBdr>
          <w:divsChild>
            <w:div w:id="325521551">
              <w:marLeft w:val="0"/>
              <w:marRight w:val="0"/>
              <w:marTop w:val="0"/>
              <w:marBottom w:val="0"/>
              <w:divBdr>
                <w:top w:val="none" w:sz="0" w:space="0" w:color="auto"/>
                <w:left w:val="none" w:sz="0" w:space="0" w:color="auto"/>
                <w:bottom w:val="none" w:sz="0" w:space="0" w:color="auto"/>
                <w:right w:val="none" w:sz="0" w:space="0" w:color="auto"/>
              </w:divBdr>
              <w:divsChild>
                <w:div w:id="325521584">
                  <w:marLeft w:val="163"/>
                  <w:marRight w:val="163"/>
                  <w:marTop w:val="163"/>
                  <w:marBottom w:val="163"/>
                  <w:divBdr>
                    <w:top w:val="none" w:sz="0" w:space="0" w:color="auto"/>
                    <w:left w:val="none" w:sz="0" w:space="0" w:color="auto"/>
                    <w:bottom w:val="none" w:sz="0" w:space="0" w:color="auto"/>
                    <w:right w:val="none" w:sz="0" w:space="0" w:color="auto"/>
                  </w:divBdr>
                  <w:divsChild>
                    <w:div w:id="325521717">
                      <w:marLeft w:val="0"/>
                      <w:marRight w:val="0"/>
                      <w:marTop w:val="0"/>
                      <w:marBottom w:val="0"/>
                      <w:divBdr>
                        <w:top w:val="none" w:sz="0" w:space="0" w:color="auto"/>
                        <w:left w:val="none" w:sz="0" w:space="0" w:color="auto"/>
                        <w:bottom w:val="none" w:sz="0" w:space="0" w:color="auto"/>
                        <w:right w:val="none" w:sz="0" w:space="0" w:color="auto"/>
                      </w:divBdr>
                      <w:divsChild>
                        <w:div w:id="325521505">
                          <w:marLeft w:val="325"/>
                          <w:marRight w:val="325"/>
                          <w:marTop w:val="418"/>
                          <w:marBottom w:val="720"/>
                          <w:divBdr>
                            <w:top w:val="none" w:sz="0" w:space="0" w:color="auto"/>
                            <w:left w:val="none" w:sz="0" w:space="0" w:color="auto"/>
                            <w:bottom w:val="none" w:sz="0" w:space="0" w:color="auto"/>
                            <w:right w:val="none" w:sz="0" w:space="0" w:color="auto"/>
                          </w:divBdr>
                          <w:divsChild>
                            <w:div w:id="325521435">
                              <w:marLeft w:val="0"/>
                              <w:marRight w:val="0"/>
                              <w:marTop w:val="0"/>
                              <w:marBottom w:val="0"/>
                              <w:divBdr>
                                <w:top w:val="none" w:sz="0" w:space="0" w:color="auto"/>
                                <w:left w:val="none" w:sz="0" w:space="0" w:color="auto"/>
                                <w:bottom w:val="none" w:sz="0" w:space="0" w:color="auto"/>
                                <w:right w:val="none" w:sz="0" w:space="0" w:color="auto"/>
                              </w:divBdr>
                              <w:divsChild>
                                <w:div w:id="32552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7167">
      <w:bodyDiv w:val="1"/>
      <w:marLeft w:val="0"/>
      <w:marRight w:val="0"/>
      <w:marTop w:val="0"/>
      <w:marBottom w:val="0"/>
      <w:divBdr>
        <w:top w:val="none" w:sz="0" w:space="0" w:color="auto"/>
        <w:left w:val="none" w:sz="0" w:space="0" w:color="auto"/>
        <w:bottom w:val="none" w:sz="0" w:space="0" w:color="auto"/>
        <w:right w:val="none" w:sz="0" w:space="0" w:color="auto"/>
      </w:divBdr>
      <w:divsChild>
        <w:div w:id="373848016">
          <w:marLeft w:val="0"/>
          <w:marRight w:val="0"/>
          <w:marTop w:val="0"/>
          <w:marBottom w:val="0"/>
          <w:divBdr>
            <w:top w:val="single" w:sz="6" w:space="0" w:color="CCCCCC"/>
            <w:left w:val="none" w:sz="0" w:space="0" w:color="auto"/>
            <w:bottom w:val="single" w:sz="6" w:space="0" w:color="FFFFFF"/>
            <w:right w:val="none" w:sz="0" w:space="0" w:color="auto"/>
          </w:divBdr>
          <w:divsChild>
            <w:div w:id="2131170329">
              <w:marLeft w:val="0"/>
              <w:marRight w:val="0"/>
              <w:marTop w:val="100"/>
              <w:marBottom w:val="100"/>
              <w:divBdr>
                <w:top w:val="none" w:sz="0" w:space="0" w:color="auto"/>
                <w:left w:val="none" w:sz="0" w:space="0" w:color="auto"/>
                <w:bottom w:val="none" w:sz="0" w:space="0" w:color="auto"/>
                <w:right w:val="none" w:sz="0" w:space="0" w:color="auto"/>
              </w:divBdr>
              <w:divsChild>
                <w:div w:id="689453794">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520164384">
      <w:bodyDiv w:val="1"/>
      <w:marLeft w:val="0"/>
      <w:marRight w:val="0"/>
      <w:marTop w:val="0"/>
      <w:marBottom w:val="0"/>
      <w:divBdr>
        <w:top w:val="none" w:sz="0" w:space="0" w:color="auto"/>
        <w:left w:val="none" w:sz="0" w:space="0" w:color="auto"/>
        <w:bottom w:val="none" w:sz="0" w:space="0" w:color="auto"/>
        <w:right w:val="none" w:sz="0" w:space="0" w:color="auto"/>
      </w:divBdr>
    </w:div>
    <w:div w:id="617030808">
      <w:bodyDiv w:val="1"/>
      <w:marLeft w:val="0"/>
      <w:marRight w:val="0"/>
      <w:marTop w:val="0"/>
      <w:marBottom w:val="0"/>
      <w:divBdr>
        <w:top w:val="none" w:sz="0" w:space="0" w:color="auto"/>
        <w:left w:val="none" w:sz="0" w:space="0" w:color="auto"/>
        <w:bottom w:val="none" w:sz="0" w:space="0" w:color="auto"/>
        <w:right w:val="none" w:sz="0" w:space="0" w:color="auto"/>
      </w:divBdr>
    </w:div>
    <w:div w:id="719015089">
      <w:bodyDiv w:val="1"/>
      <w:marLeft w:val="0"/>
      <w:marRight w:val="0"/>
      <w:marTop w:val="0"/>
      <w:marBottom w:val="0"/>
      <w:divBdr>
        <w:top w:val="none" w:sz="0" w:space="0" w:color="auto"/>
        <w:left w:val="none" w:sz="0" w:space="0" w:color="auto"/>
        <w:bottom w:val="none" w:sz="0" w:space="0" w:color="auto"/>
        <w:right w:val="none" w:sz="0" w:space="0" w:color="auto"/>
      </w:divBdr>
      <w:divsChild>
        <w:div w:id="1647667318">
          <w:marLeft w:val="0"/>
          <w:marRight w:val="0"/>
          <w:marTop w:val="0"/>
          <w:marBottom w:val="0"/>
          <w:divBdr>
            <w:top w:val="single" w:sz="6" w:space="0" w:color="CCCCCC"/>
            <w:left w:val="none" w:sz="0" w:space="0" w:color="auto"/>
            <w:bottom w:val="single" w:sz="6" w:space="0" w:color="FFFFFF"/>
            <w:right w:val="none" w:sz="0" w:space="0" w:color="auto"/>
          </w:divBdr>
          <w:divsChild>
            <w:div w:id="1231647895">
              <w:marLeft w:val="0"/>
              <w:marRight w:val="0"/>
              <w:marTop w:val="100"/>
              <w:marBottom w:val="100"/>
              <w:divBdr>
                <w:top w:val="none" w:sz="0" w:space="0" w:color="auto"/>
                <w:left w:val="none" w:sz="0" w:space="0" w:color="auto"/>
                <w:bottom w:val="none" w:sz="0" w:space="0" w:color="auto"/>
                <w:right w:val="none" w:sz="0" w:space="0" w:color="auto"/>
              </w:divBdr>
              <w:divsChild>
                <w:div w:id="684720180">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758450467">
      <w:bodyDiv w:val="1"/>
      <w:marLeft w:val="0"/>
      <w:marRight w:val="0"/>
      <w:marTop w:val="0"/>
      <w:marBottom w:val="0"/>
      <w:divBdr>
        <w:top w:val="none" w:sz="0" w:space="0" w:color="auto"/>
        <w:left w:val="none" w:sz="0" w:space="0" w:color="auto"/>
        <w:bottom w:val="none" w:sz="0" w:space="0" w:color="auto"/>
        <w:right w:val="none" w:sz="0" w:space="0" w:color="auto"/>
      </w:divBdr>
    </w:div>
    <w:div w:id="759253156">
      <w:bodyDiv w:val="1"/>
      <w:marLeft w:val="0"/>
      <w:marRight w:val="0"/>
      <w:marTop w:val="0"/>
      <w:marBottom w:val="0"/>
      <w:divBdr>
        <w:top w:val="none" w:sz="0" w:space="0" w:color="auto"/>
        <w:left w:val="none" w:sz="0" w:space="0" w:color="auto"/>
        <w:bottom w:val="none" w:sz="0" w:space="0" w:color="auto"/>
        <w:right w:val="none" w:sz="0" w:space="0" w:color="auto"/>
      </w:divBdr>
      <w:divsChild>
        <w:div w:id="1672483135">
          <w:marLeft w:val="0"/>
          <w:marRight w:val="0"/>
          <w:marTop w:val="0"/>
          <w:marBottom w:val="0"/>
          <w:divBdr>
            <w:top w:val="single" w:sz="6" w:space="0" w:color="CCCCCC"/>
            <w:left w:val="none" w:sz="0" w:space="0" w:color="auto"/>
            <w:bottom w:val="single" w:sz="6" w:space="0" w:color="FFFFFF"/>
            <w:right w:val="none" w:sz="0" w:space="0" w:color="auto"/>
          </w:divBdr>
          <w:divsChild>
            <w:div w:id="1297754554">
              <w:marLeft w:val="0"/>
              <w:marRight w:val="0"/>
              <w:marTop w:val="100"/>
              <w:marBottom w:val="100"/>
              <w:divBdr>
                <w:top w:val="none" w:sz="0" w:space="0" w:color="auto"/>
                <w:left w:val="none" w:sz="0" w:space="0" w:color="auto"/>
                <w:bottom w:val="none" w:sz="0" w:space="0" w:color="auto"/>
                <w:right w:val="none" w:sz="0" w:space="0" w:color="auto"/>
              </w:divBdr>
              <w:divsChild>
                <w:div w:id="1934973987">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920523505">
      <w:bodyDiv w:val="1"/>
      <w:marLeft w:val="0"/>
      <w:marRight w:val="0"/>
      <w:marTop w:val="0"/>
      <w:marBottom w:val="0"/>
      <w:divBdr>
        <w:top w:val="none" w:sz="0" w:space="0" w:color="auto"/>
        <w:left w:val="none" w:sz="0" w:space="0" w:color="auto"/>
        <w:bottom w:val="none" w:sz="0" w:space="0" w:color="auto"/>
        <w:right w:val="none" w:sz="0" w:space="0" w:color="auto"/>
      </w:divBdr>
      <w:divsChild>
        <w:div w:id="2044475591">
          <w:marLeft w:val="0"/>
          <w:marRight w:val="0"/>
          <w:marTop w:val="0"/>
          <w:marBottom w:val="0"/>
          <w:divBdr>
            <w:top w:val="single" w:sz="6" w:space="0" w:color="CCCCCC"/>
            <w:left w:val="none" w:sz="0" w:space="0" w:color="auto"/>
            <w:bottom w:val="single" w:sz="6" w:space="0" w:color="FFFFFF"/>
            <w:right w:val="none" w:sz="0" w:space="0" w:color="auto"/>
          </w:divBdr>
          <w:divsChild>
            <w:div w:id="1787307127">
              <w:marLeft w:val="0"/>
              <w:marRight w:val="0"/>
              <w:marTop w:val="100"/>
              <w:marBottom w:val="100"/>
              <w:divBdr>
                <w:top w:val="none" w:sz="0" w:space="0" w:color="auto"/>
                <w:left w:val="none" w:sz="0" w:space="0" w:color="auto"/>
                <w:bottom w:val="none" w:sz="0" w:space="0" w:color="auto"/>
                <w:right w:val="none" w:sz="0" w:space="0" w:color="auto"/>
              </w:divBdr>
              <w:divsChild>
                <w:div w:id="1948928975">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959603530">
      <w:bodyDiv w:val="1"/>
      <w:marLeft w:val="0"/>
      <w:marRight w:val="0"/>
      <w:marTop w:val="0"/>
      <w:marBottom w:val="0"/>
      <w:divBdr>
        <w:top w:val="none" w:sz="0" w:space="0" w:color="auto"/>
        <w:left w:val="none" w:sz="0" w:space="0" w:color="auto"/>
        <w:bottom w:val="none" w:sz="0" w:space="0" w:color="auto"/>
        <w:right w:val="none" w:sz="0" w:space="0" w:color="auto"/>
      </w:divBdr>
      <w:divsChild>
        <w:div w:id="1134323881">
          <w:marLeft w:val="0"/>
          <w:marRight w:val="0"/>
          <w:marTop w:val="0"/>
          <w:marBottom w:val="0"/>
          <w:divBdr>
            <w:top w:val="single" w:sz="6" w:space="0" w:color="CCCCCC"/>
            <w:left w:val="none" w:sz="0" w:space="0" w:color="auto"/>
            <w:bottom w:val="single" w:sz="6" w:space="0" w:color="FFFFFF"/>
            <w:right w:val="none" w:sz="0" w:space="0" w:color="auto"/>
          </w:divBdr>
          <w:divsChild>
            <w:div w:id="215699306">
              <w:marLeft w:val="0"/>
              <w:marRight w:val="0"/>
              <w:marTop w:val="100"/>
              <w:marBottom w:val="100"/>
              <w:divBdr>
                <w:top w:val="none" w:sz="0" w:space="0" w:color="auto"/>
                <w:left w:val="none" w:sz="0" w:space="0" w:color="auto"/>
                <w:bottom w:val="none" w:sz="0" w:space="0" w:color="auto"/>
                <w:right w:val="none" w:sz="0" w:space="0" w:color="auto"/>
              </w:divBdr>
              <w:divsChild>
                <w:div w:id="1663004373">
                  <w:marLeft w:val="0"/>
                  <w:marRight w:val="300"/>
                  <w:marTop w:val="0"/>
                  <w:marBottom w:val="0"/>
                  <w:divBdr>
                    <w:top w:val="none" w:sz="0" w:space="0" w:color="auto"/>
                    <w:left w:val="none" w:sz="0" w:space="0" w:color="auto"/>
                    <w:bottom w:val="none" w:sz="0" w:space="0" w:color="auto"/>
                    <w:right w:val="none" w:sz="0" w:space="0" w:color="auto"/>
                  </w:divBdr>
                  <w:divsChild>
                    <w:div w:id="91574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854475">
      <w:bodyDiv w:val="1"/>
      <w:marLeft w:val="0"/>
      <w:marRight w:val="0"/>
      <w:marTop w:val="0"/>
      <w:marBottom w:val="0"/>
      <w:divBdr>
        <w:top w:val="none" w:sz="0" w:space="0" w:color="auto"/>
        <w:left w:val="none" w:sz="0" w:space="0" w:color="auto"/>
        <w:bottom w:val="none" w:sz="0" w:space="0" w:color="auto"/>
        <w:right w:val="none" w:sz="0" w:space="0" w:color="auto"/>
      </w:divBdr>
    </w:div>
    <w:div w:id="1259025405">
      <w:bodyDiv w:val="1"/>
      <w:marLeft w:val="0"/>
      <w:marRight w:val="0"/>
      <w:marTop w:val="0"/>
      <w:marBottom w:val="0"/>
      <w:divBdr>
        <w:top w:val="none" w:sz="0" w:space="0" w:color="auto"/>
        <w:left w:val="none" w:sz="0" w:space="0" w:color="auto"/>
        <w:bottom w:val="none" w:sz="0" w:space="0" w:color="auto"/>
        <w:right w:val="none" w:sz="0" w:space="0" w:color="auto"/>
      </w:divBdr>
      <w:divsChild>
        <w:div w:id="1009941281">
          <w:marLeft w:val="0"/>
          <w:marRight w:val="0"/>
          <w:marTop w:val="0"/>
          <w:marBottom w:val="0"/>
          <w:divBdr>
            <w:top w:val="single" w:sz="6" w:space="0" w:color="CCCCCC"/>
            <w:left w:val="none" w:sz="0" w:space="0" w:color="auto"/>
            <w:bottom w:val="single" w:sz="6" w:space="0" w:color="FFFFFF"/>
            <w:right w:val="none" w:sz="0" w:space="0" w:color="auto"/>
          </w:divBdr>
          <w:divsChild>
            <w:div w:id="1483430223">
              <w:marLeft w:val="0"/>
              <w:marRight w:val="0"/>
              <w:marTop w:val="100"/>
              <w:marBottom w:val="100"/>
              <w:divBdr>
                <w:top w:val="none" w:sz="0" w:space="0" w:color="auto"/>
                <w:left w:val="none" w:sz="0" w:space="0" w:color="auto"/>
                <w:bottom w:val="none" w:sz="0" w:space="0" w:color="auto"/>
                <w:right w:val="none" w:sz="0" w:space="0" w:color="auto"/>
              </w:divBdr>
              <w:divsChild>
                <w:div w:id="936600832">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521158255">
      <w:bodyDiv w:val="1"/>
      <w:marLeft w:val="0"/>
      <w:marRight w:val="0"/>
      <w:marTop w:val="0"/>
      <w:marBottom w:val="0"/>
      <w:divBdr>
        <w:top w:val="none" w:sz="0" w:space="0" w:color="auto"/>
        <w:left w:val="none" w:sz="0" w:space="0" w:color="auto"/>
        <w:bottom w:val="none" w:sz="0" w:space="0" w:color="auto"/>
        <w:right w:val="none" w:sz="0" w:space="0" w:color="auto"/>
      </w:divBdr>
      <w:divsChild>
        <w:div w:id="1433629433">
          <w:marLeft w:val="0"/>
          <w:marRight w:val="0"/>
          <w:marTop w:val="0"/>
          <w:marBottom w:val="0"/>
          <w:divBdr>
            <w:top w:val="single" w:sz="6" w:space="0" w:color="CCCCCC"/>
            <w:left w:val="none" w:sz="0" w:space="0" w:color="auto"/>
            <w:bottom w:val="single" w:sz="6" w:space="0" w:color="FFFFFF"/>
            <w:right w:val="none" w:sz="0" w:space="0" w:color="auto"/>
          </w:divBdr>
          <w:divsChild>
            <w:div w:id="713234216">
              <w:marLeft w:val="0"/>
              <w:marRight w:val="0"/>
              <w:marTop w:val="100"/>
              <w:marBottom w:val="100"/>
              <w:divBdr>
                <w:top w:val="none" w:sz="0" w:space="0" w:color="auto"/>
                <w:left w:val="none" w:sz="0" w:space="0" w:color="auto"/>
                <w:bottom w:val="none" w:sz="0" w:space="0" w:color="auto"/>
                <w:right w:val="none" w:sz="0" w:space="0" w:color="auto"/>
              </w:divBdr>
              <w:divsChild>
                <w:div w:id="1006054277">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559897506">
      <w:bodyDiv w:val="1"/>
      <w:marLeft w:val="0"/>
      <w:marRight w:val="0"/>
      <w:marTop w:val="0"/>
      <w:marBottom w:val="0"/>
      <w:divBdr>
        <w:top w:val="none" w:sz="0" w:space="0" w:color="auto"/>
        <w:left w:val="none" w:sz="0" w:space="0" w:color="auto"/>
        <w:bottom w:val="none" w:sz="0" w:space="0" w:color="auto"/>
        <w:right w:val="none" w:sz="0" w:space="0" w:color="auto"/>
      </w:divBdr>
      <w:divsChild>
        <w:div w:id="1968075459">
          <w:marLeft w:val="0"/>
          <w:marRight w:val="0"/>
          <w:marTop w:val="0"/>
          <w:marBottom w:val="0"/>
          <w:divBdr>
            <w:top w:val="single" w:sz="6" w:space="0" w:color="CCCCCC"/>
            <w:left w:val="none" w:sz="0" w:space="0" w:color="auto"/>
            <w:bottom w:val="single" w:sz="6" w:space="0" w:color="FFFFFF"/>
            <w:right w:val="none" w:sz="0" w:space="0" w:color="auto"/>
          </w:divBdr>
          <w:divsChild>
            <w:div w:id="1698921080">
              <w:marLeft w:val="0"/>
              <w:marRight w:val="0"/>
              <w:marTop w:val="100"/>
              <w:marBottom w:val="100"/>
              <w:divBdr>
                <w:top w:val="none" w:sz="0" w:space="0" w:color="auto"/>
                <w:left w:val="none" w:sz="0" w:space="0" w:color="auto"/>
                <w:bottom w:val="none" w:sz="0" w:space="0" w:color="auto"/>
                <w:right w:val="none" w:sz="0" w:space="0" w:color="auto"/>
              </w:divBdr>
              <w:divsChild>
                <w:div w:id="110979272">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683507184">
      <w:bodyDiv w:val="1"/>
      <w:marLeft w:val="0"/>
      <w:marRight w:val="0"/>
      <w:marTop w:val="0"/>
      <w:marBottom w:val="0"/>
      <w:divBdr>
        <w:top w:val="none" w:sz="0" w:space="0" w:color="auto"/>
        <w:left w:val="none" w:sz="0" w:space="0" w:color="auto"/>
        <w:bottom w:val="none" w:sz="0" w:space="0" w:color="auto"/>
        <w:right w:val="none" w:sz="0" w:space="0" w:color="auto"/>
      </w:divBdr>
    </w:div>
    <w:div w:id="1837766717">
      <w:bodyDiv w:val="1"/>
      <w:marLeft w:val="0"/>
      <w:marRight w:val="0"/>
      <w:marTop w:val="0"/>
      <w:marBottom w:val="0"/>
      <w:divBdr>
        <w:top w:val="none" w:sz="0" w:space="0" w:color="auto"/>
        <w:left w:val="none" w:sz="0" w:space="0" w:color="auto"/>
        <w:bottom w:val="none" w:sz="0" w:space="0" w:color="auto"/>
        <w:right w:val="none" w:sz="0" w:space="0" w:color="auto"/>
      </w:divBdr>
      <w:divsChild>
        <w:div w:id="1131486083">
          <w:marLeft w:val="0"/>
          <w:marRight w:val="0"/>
          <w:marTop w:val="0"/>
          <w:marBottom w:val="0"/>
          <w:divBdr>
            <w:top w:val="single" w:sz="6" w:space="0" w:color="CCCCCC"/>
            <w:left w:val="none" w:sz="0" w:space="0" w:color="auto"/>
            <w:bottom w:val="single" w:sz="6" w:space="0" w:color="FFFFFF"/>
            <w:right w:val="none" w:sz="0" w:space="0" w:color="auto"/>
          </w:divBdr>
          <w:divsChild>
            <w:div w:id="1517383342">
              <w:marLeft w:val="0"/>
              <w:marRight w:val="0"/>
              <w:marTop w:val="100"/>
              <w:marBottom w:val="100"/>
              <w:divBdr>
                <w:top w:val="none" w:sz="0" w:space="0" w:color="auto"/>
                <w:left w:val="none" w:sz="0" w:space="0" w:color="auto"/>
                <w:bottom w:val="none" w:sz="0" w:space="0" w:color="auto"/>
                <w:right w:val="none" w:sz="0" w:space="0" w:color="auto"/>
              </w:divBdr>
              <w:divsChild>
                <w:div w:id="605382148">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yperlink" Target="http://www.fairwork.gov.au/registeredorgs" TargetMode="External"/><Relationship Id="rId3" Type="http://schemas.openxmlformats.org/officeDocument/2006/relationships/styles" Target="styles.xml"/><Relationship Id="rId21" Type="http://schemas.openxmlformats.org/officeDocument/2006/relationships/diagramLayout" Target="diagrams/layout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www.fairwork.gov.au/learning" TargetMode="Externa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diagramData" Target="diagrams/data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07/relationships/diagramDrawing" Target="diagrams/drawing1.xml"/><Relationship Id="rId5" Type="http://schemas.openxmlformats.org/officeDocument/2006/relationships/settings" Target="settings.xml"/><Relationship Id="rId15" Type="http://schemas.openxmlformats.org/officeDocument/2006/relationships/hyperlink" Target="https://www.fairwork.gov.au/about-us/our-role/enforcing-the-legislation/litigation/accessorial-franchisor-and-holding-company-liability" TargetMode="External"/><Relationship Id="rId23" Type="http://schemas.openxmlformats.org/officeDocument/2006/relationships/diagramColors" Target="diagrams/colors1.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diagramQuickStyle" Target="diagrams/quickStyle1.xml"/><Relationship Id="rId27" Type="http://schemas.openxmlformats.org/officeDocument/2006/relationships/footer" Target="footer7.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diagrams/_rels/drawing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EBAB66-F1B9-4D36-B1B7-BD55A4898499}" type="doc">
      <dgm:prSet loTypeId="urn:microsoft.com/office/officeart/2009/layout/CirclePictureHierarchy" loCatId="hierarchy" qsTypeId="urn:microsoft.com/office/officeart/2005/8/quickstyle/simple1" qsCatId="simple" csTypeId="urn:microsoft.com/office/officeart/2005/8/colors/accent1_2" csCatId="accent1" phldr="1"/>
      <dgm:spPr/>
      <dgm:t>
        <a:bodyPr/>
        <a:lstStyle/>
        <a:p>
          <a:endParaRPr lang="en-AU"/>
        </a:p>
      </dgm:t>
    </dgm:pt>
    <dgm:pt modelId="{B34C5FFB-FA9F-4AE3-8DE2-7D2F2ED725DF}">
      <dgm:prSet phldrT="[Text]"/>
      <dgm:spPr/>
      <dgm:t>
        <a:bodyPr/>
        <a:lstStyle/>
        <a:p>
          <a:r>
            <a:rPr lang="en-AU"/>
            <a:t>Business</a:t>
          </a:r>
        </a:p>
      </dgm:t>
    </dgm:pt>
    <dgm:pt modelId="{1613FCD3-2E89-40F9-A802-D9519E8B31F6}" type="parTrans" cxnId="{92294DBD-B2C3-40A9-A250-518B688AB347}">
      <dgm:prSet/>
      <dgm:spPr/>
      <dgm:t>
        <a:bodyPr/>
        <a:lstStyle/>
        <a:p>
          <a:endParaRPr lang="en-AU"/>
        </a:p>
      </dgm:t>
    </dgm:pt>
    <dgm:pt modelId="{170A7DBE-19F4-4CC3-81E1-50F2D628B5A4}" type="sibTrans" cxnId="{92294DBD-B2C3-40A9-A250-518B688AB347}">
      <dgm:prSet/>
      <dgm:spPr/>
      <dgm:t>
        <a:bodyPr/>
        <a:lstStyle/>
        <a:p>
          <a:endParaRPr lang="en-AU"/>
        </a:p>
      </dgm:t>
    </dgm:pt>
    <dgm:pt modelId="{BEAA8EB9-84F7-473C-A5AC-296403475AEB}">
      <dgm:prSet phldrT="[Text]"/>
      <dgm:spPr/>
      <dgm:t>
        <a:bodyPr/>
        <a:lstStyle/>
        <a:p>
          <a:r>
            <a:rPr lang="en-AU"/>
            <a:t>Contractor A</a:t>
          </a:r>
        </a:p>
      </dgm:t>
    </dgm:pt>
    <dgm:pt modelId="{04644125-92D6-4F15-AD64-A869B86EE87C}" type="parTrans" cxnId="{817D98AE-3612-4273-9A3C-FB9FFD7DC4D2}">
      <dgm:prSet/>
      <dgm:spPr/>
      <dgm:t>
        <a:bodyPr/>
        <a:lstStyle/>
        <a:p>
          <a:endParaRPr lang="en-AU"/>
        </a:p>
      </dgm:t>
    </dgm:pt>
    <dgm:pt modelId="{A7C955A6-4910-4D32-83BC-2C88E0742341}" type="sibTrans" cxnId="{817D98AE-3612-4273-9A3C-FB9FFD7DC4D2}">
      <dgm:prSet/>
      <dgm:spPr/>
      <dgm:t>
        <a:bodyPr/>
        <a:lstStyle/>
        <a:p>
          <a:endParaRPr lang="en-AU"/>
        </a:p>
      </dgm:t>
    </dgm:pt>
    <dgm:pt modelId="{60A45DC9-9CF6-49BE-AADE-F3379CF74029}">
      <dgm:prSet phldrT="[Text]"/>
      <dgm:spPr/>
      <dgm:t>
        <a:bodyPr/>
        <a:lstStyle/>
        <a:p>
          <a:r>
            <a:rPr lang="en-AU"/>
            <a:t>Contractor C</a:t>
          </a:r>
        </a:p>
      </dgm:t>
    </dgm:pt>
    <dgm:pt modelId="{9D491EF8-2D70-49CD-A7DA-D737477ED53B}" type="parTrans" cxnId="{5F8E4F8A-EBEE-451D-B2C4-6487D320E0A1}">
      <dgm:prSet/>
      <dgm:spPr/>
      <dgm:t>
        <a:bodyPr/>
        <a:lstStyle/>
        <a:p>
          <a:endParaRPr lang="en-AU"/>
        </a:p>
      </dgm:t>
    </dgm:pt>
    <dgm:pt modelId="{EA3250BF-3225-4B3B-9D8B-1C7733481966}" type="sibTrans" cxnId="{5F8E4F8A-EBEE-451D-B2C4-6487D320E0A1}">
      <dgm:prSet/>
      <dgm:spPr/>
      <dgm:t>
        <a:bodyPr/>
        <a:lstStyle/>
        <a:p>
          <a:endParaRPr lang="en-AU"/>
        </a:p>
      </dgm:t>
    </dgm:pt>
    <dgm:pt modelId="{03293E0F-EE67-477F-9D1C-1436A53188F3}">
      <dgm:prSet phldrT="[Text]"/>
      <dgm:spPr/>
      <dgm:t>
        <a:bodyPr/>
        <a:lstStyle/>
        <a:p>
          <a:r>
            <a:rPr lang="en-AU"/>
            <a:t>Contractor B</a:t>
          </a:r>
        </a:p>
      </dgm:t>
    </dgm:pt>
    <dgm:pt modelId="{D5872448-985F-4602-8107-840DA822B819}" type="parTrans" cxnId="{D2BBDA0B-260E-45E9-8D0A-A77BB577756A}">
      <dgm:prSet/>
      <dgm:spPr/>
      <dgm:t>
        <a:bodyPr/>
        <a:lstStyle/>
        <a:p>
          <a:endParaRPr lang="en-AU"/>
        </a:p>
      </dgm:t>
    </dgm:pt>
    <dgm:pt modelId="{7F00DE55-0635-49A3-90D5-F2F453488753}" type="sibTrans" cxnId="{D2BBDA0B-260E-45E9-8D0A-A77BB577756A}">
      <dgm:prSet/>
      <dgm:spPr/>
      <dgm:t>
        <a:bodyPr/>
        <a:lstStyle/>
        <a:p>
          <a:endParaRPr lang="en-AU"/>
        </a:p>
      </dgm:t>
    </dgm:pt>
    <dgm:pt modelId="{CB2DF6A3-EEED-4B5F-8922-2270EA1F618F}">
      <dgm:prSet phldrT="[Text]"/>
      <dgm:spPr/>
      <dgm:t>
        <a:bodyPr/>
        <a:lstStyle/>
        <a:p>
          <a:r>
            <a:rPr lang="en-AU"/>
            <a:t>Subcontractor 2</a:t>
          </a:r>
        </a:p>
      </dgm:t>
    </dgm:pt>
    <dgm:pt modelId="{22F2D314-6FE0-4CF7-B0C7-69723E42C100}" type="parTrans" cxnId="{5E62F212-CF8E-4690-902A-4E0F5843B282}">
      <dgm:prSet/>
      <dgm:spPr/>
      <dgm:t>
        <a:bodyPr/>
        <a:lstStyle/>
        <a:p>
          <a:endParaRPr lang="en-AU"/>
        </a:p>
      </dgm:t>
    </dgm:pt>
    <dgm:pt modelId="{F950B812-8902-46CD-A10A-5D6BE7EC04F8}" type="sibTrans" cxnId="{5E62F212-CF8E-4690-902A-4E0F5843B282}">
      <dgm:prSet/>
      <dgm:spPr/>
      <dgm:t>
        <a:bodyPr/>
        <a:lstStyle/>
        <a:p>
          <a:endParaRPr lang="en-AU"/>
        </a:p>
      </dgm:t>
    </dgm:pt>
    <dgm:pt modelId="{6EFE53AE-59A2-42E0-8C0E-31378614AFB4}">
      <dgm:prSet phldrT="[Text]"/>
      <dgm:spPr/>
      <dgm:t>
        <a:bodyPr/>
        <a:lstStyle/>
        <a:p>
          <a:r>
            <a:rPr lang="en-AU"/>
            <a:t>Subcontractor 1</a:t>
          </a:r>
        </a:p>
      </dgm:t>
    </dgm:pt>
    <dgm:pt modelId="{CBA99863-217A-45D7-856C-F100E90EEC53}" type="sibTrans" cxnId="{A5BD5440-C18E-4258-A2A8-9144DB491F4C}">
      <dgm:prSet/>
      <dgm:spPr/>
      <dgm:t>
        <a:bodyPr/>
        <a:lstStyle/>
        <a:p>
          <a:endParaRPr lang="en-AU"/>
        </a:p>
      </dgm:t>
    </dgm:pt>
    <dgm:pt modelId="{E1DD95FD-4563-4381-866A-348CC971EAE4}" type="parTrans" cxnId="{A5BD5440-C18E-4258-A2A8-9144DB491F4C}">
      <dgm:prSet/>
      <dgm:spPr/>
      <dgm:t>
        <a:bodyPr/>
        <a:lstStyle/>
        <a:p>
          <a:endParaRPr lang="en-AU"/>
        </a:p>
      </dgm:t>
    </dgm:pt>
    <dgm:pt modelId="{FD51E11C-129D-41CD-A74A-953164C41803}" type="pres">
      <dgm:prSet presAssocID="{1CEBAB66-F1B9-4D36-B1B7-BD55A4898499}" presName="hierChild1" presStyleCnt="0">
        <dgm:presLayoutVars>
          <dgm:chPref val="1"/>
          <dgm:dir/>
          <dgm:animOne val="branch"/>
          <dgm:animLvl val="lvl"/>
          <dgm:resizeHandles/>
        </dgm:presLayoutVars>
      </dgm:prSet>
      <dgm:spPr/>
      <dgm:t>
        <a:bodyPr/>
        <a:lstStyle/>
        <a:p>
          <a:endParaRPr lang="en-AU"/>
        </a:p>
      </dgm:t>
    </dgm:pt>
    <dgm:pt modelId="{D6711D06-3E7A-4ECF-AE7C-BFB2049C7185}" type="pres">
      <dgm:prSet presAssocID="{B34C5FFB-FA9F-4AE3-8DE2-7D2F2ED725DF}" presName="hierRoot1" presStyleCnt="0"/>
      <dgm:spPr/>
    </dgm:pt>
    <dgm:pt modelId="{76F892C5-5F41-45EB-A902-F793B39A385B}" type="pres">
      <dgm:prSet presAssocID="{B34C5FFB-FA9F-4AE3-8DE2-7D2F2ED725DF}" presName="composite" presStyleCnt="0"/>
      <dgm:spPr/>
    </dgm:pt>
    <dgm:pt modelId="{39AA7C96-EF2C-469C-A6D6-3E16DAA3AC9C}" type="pres">
      <dgm:prSet presAssocID="{B34C5FFB-FA9F-4AE3-8DE2-7D2F2ED725DF}" presName="image" presStyleLbl="node0" presStyleIdx="0" presStyleCnt="1"/>
      <dgm:spPr>
        <a:blipFill>
          <a:blip xmlns:r="http://schemas.openxmlformats.org/officeDocument/2006/relationships" r:embed="rId1">
            <a:extLst>
              <a:ext uri="{28A0092B-C50C-407E-A947-70E740481C1C}">
                <a14:useLocalDpi xmlns:a14="http://schemas.microsoft.com/office/drawing/2010/main" val="0"/>
              </a:ext>
            </a:extLst>
          </a:blip>
          <a:srcRect/>
          <a:stretch>
            <a:fillRect/>
          </a:stretch>
        </a:blipFill>
      </dgm:spPr>
      <dgm:t>
        <a:bodyPr/>
        <a:lstStyle/>
        <a:p>
          <a:endParaRPr lang="en-AU"/>
        </a:p>
      </dgm:t>
      <dgm:extLst>
        <a:ext uri="{E40237B7-FDA0-4F09-8148-C483321AD2D9}">
          <dgm14:cNvPr xmlns:dgm14="http://schemas.microsoft.com/office/drawing/2010/diagram" id="0" name="" title="Decorative Image"/>
        </a:ext>
      </dgm:extLst>
    </dgm:pt>
    <dgm:pt modelId="{DD54C1F5-BFBC-425A-BBE9-31EC71495F48}" type="pres">
      <dgm:prSet presAssocID="{B34C5FFB-FA9F-4AE3-8DE2-7D2F2ED725DF}" presName="text" presStyleLbl="revTx" presStyleIdx="0" presStyleCnt="6">
        <dgm:presLayoutVars>
          <dgm:chPref val="3"/>
        </dgm:presLayoutVars>
      </dgm:prSet>
      <dgm:spPr/>
      <dgm:t>
        <a:bodyPr/>
        <a:lstStyle/>
        <a:p>
          <a:endParaRPr lang="en-AU"/>
        </a:p>
      </dgm:t>
    </dgm:pt>
    <dgm:pt modelId="{CBABBB60-8415-4D62-A786-5E3D8C9DBBC4}" type="pres">
      <dgm:prSet presAssocID="{B34C5FFB-FA9F-4AE3-8DE2-7D2F2ED725DF}" presName="hierChild2" presStyleCnt="0"/>
      <dgm:spPr/>
    </dgm:pt>
    <dgm:pt modelId="{4FDFA9E9-07B1-4A24-B066-CD38C0679711}" type="pres">
      <dgm:prSet presAssocID="{04644125-92D6-4F15-AD64-A869B86EE87C}" presName="Name10" presStyleLbl="parChTrans1D2" presStyleIdx="0" presStyleCnt="3"/>
      <dgm:spPr/>
      <dgm:t>
        <a:bodyPr/>
        <a:lstStyle/>
        <a:p>
          <a:endParaRPr lang="en-AU"/>
        </a:p>
      </dgm:t>
    </dgm:pt>
    <dgm:pt modelId="{728C2CC0-EFFD-4A8A-A071-1642EDE06037}" type="pres">
      <dgm:prSet presAssocID="{BEAA8EB9-84F7-473C-A5AC-296403475AEB}" presName="hierRoot2" presStyleCnt="0"/>
      <dgm:spPr/>
    </dgm:pt>
    <dgm:pt modelId="{A988BDB4-7E14-4450-9CC1-5CDBC8CAB3A9}" type="pres">
      <dgm:prSet presAssocID="{BEAA8EB9-84F7-473C-A5AC-296403475AEB}" presName="composite2" presStyleCnt="0"/>
      <dgm:spPr/>
    </dgm:pt>
    <dgm:pt modelId="{F2714CF7-3EE3-4C63-B132-32EC1DF022CE}" type="pres">
      <dgm:prSet presAssocID="{BEAA8EB9-84F7-473C-A5AC-296403475AEB}" presName="image2" presStyleLbl="node2" presStyleIdx="0" presStyleCnt="3"/>
      <dgm:spPr>
        <a:blipFill>
          <a:blip xmlns:r="http://schemas.openxmlformats.org/officeDocument/2006/relationships" r:embed="rId2">
            <a:extLst>
              <a:ext uri="{28A0092B-C50C-407E-A947-70E740481C1C}">
                <a14:useLocalDpi xmlns:a14="http://schemas.microsoft.com/office/drawing/2010/main" val="0"/>
              </a:ext>
            </a:extLst>
          </a:blip>
          <a:srcRect/>
          <a:stretch>
            <a:fillRect/>
          </a:stretch>
        </a:blipFill>
      </dgm:spPr>
      <dgm:extLst>
        <a:ext uri="{E40237B7-FDA0-4F09-8148-C483321AD2D9}">
          <dgm14:cNvPr xmlns:dgm14="http://schemas.microsoft.com/office/drawing/2010/diagram" id="0" name="" title="Decorative Image"/>
        </a:ext>
      </dgm:extLst>
    </dgm:pt>
    <dgm:pt modelId="{ED9B32F2-FE07-458B-8226-2E39C26B712F}" type="pres">
      <dgm:prSet presAssocID="{BEAA8EB9-84F7-473C-A5AC-296403475AEB}" presName="text2" presStyleLbl="revTx" presStyleIdx="1" presStyleCnt="6">
        <dgm:presLayoutVars>
          <dgm:chPref val="3"/>
        </dgm:presLayoutVars>
      </dgm:prSet>
      <dgm:spPr/>
      <dgm:t>
        <a:bodyPr/>
        <a:lstStyle/>
        <a:p>
          <a:endParaRPr lang="en-AU"/>
        </a:p>
      </dgm:t>
    </dgm:pt>
    <dgm:pt modelId="{8F9B8475-C17D-4977-BA3C-42BFD15A51F6}" type="pres">
      <dgm:prSet presAssocID="{BEAA8EB9-84F7-473C-A5AC-296403475AEB}" presName="hierChild3" presStyleCnt="0"/>
      <dgm:spPr/>
    </dgm:pt>
    <dgm:pt modelId="{A2BCEBD8-3FD5-40BC-93E9-5C84A92F4B6E}" type="pres">
      <dgm:prSet presAssocID="{D5872448-985F-4602-8107-840DA822B819}" presName="Name10" presStyleLbl="parChTrans1D2" presStyleIdx="1" presStyleCnt="3"/>
      <dgm:spPr/>
      <dgm:t>
        <a:bodyPr/>
        <a:lstStyle/>
        <a:p>
          <a:endParaRPr lang="en-AU"/>
        </a:p>
      </dgm:t>
    </dgm:pt>
    <dgm:pt modelId="{5DBB4130-647C-4F81-BB13-90B0AC817E54}" type="pres">
      <dgm:prSet presAssocID="{03293E0F-EE67-477F-9D1C-1436A53188F3}" presName="hierRoot2" presStyleCnt="0"/>
      <dgm:spPr/>
    </dgm:pt>
    <dgm:pt modelId="{7F57C78B-7CF3-426A-A48A-FB6D3B59D426}" type="pres">
      <dgm:prSet presAssocID="{03293E0F-EE67-477F-9D1C-1436A53188F3}" presName="composite2" presStyleCnt="0"/>
      <dgm:spPr/>
    </dgm:pt>
    <dgm:pt modelId="{DCBF8B38-6D96-467F-8096-13DBA8229F1D}" type="pres">
      <dgm:prSet presAssocID="{03293E0F-EE67-477F-9D1C-1436A53188F3}" presName="image2" presStyleLbl="node2" presStyleIdx="1" presStyleCnt="3" custLinFactNeighborX="-15262"/>
      <dgm:spPr>
        <a:blipFill>
          <a:blip xmlns:r="http://schemas.openxmlformats.org/officeDocument/2006/relationships" r:embed="rId3">
            <a:extLst>
              <a:ext uri="{28A0092B-C50C-407E-A947-70E740481C1C}">
                <a14:useLocalDpi xmlns:a14="http://schemas.microsoft.com/office/drawing/2010/main" val="0"/>
              </a:ext>
            </a:extLst>
          </a:blip>
          <a:srcRect/>
          <a:stretch>
            <a:fillRect/>
          </a:stretch>
        </a:blipFill>
      </dgm:spPr>
      <dgm:t>
        <a:bodyPr/>
        <a:lstStyle/>
        <a:p>
          <a:endParaRPr lang="en-AU"/>
        </a:p>
      </dgm:t>
      <dgm:extLst>
        <a:ext uri="{E40237B7-FDA0-4F09-8148-C483321AD2D9}">
          <dgm14:cNvPr xmlns:dgm14="http://schemas.microsoft.com/office/drawing/2010/diagram" id="0" name="" title="Decorative Image"/>
        </a:ext>
      </dgm:extLst>
    </dgm:pt>
    <dgm:pt modelId="{B60BD1D7-0BBE-43BC-9703-D6C083FF93DE}" type="pres">
      <dgm:prSet presAssocID="{03293E0F-EE67-477F-9D1C-1436A53188F3}" presName="text2" presStyleLbl="revTx" presStyleIdx="2" presStyleCnt="6">
        <dgm:presLayoutVars>
          <dgm:chPref val="3"/>
        </dgm:presLayoutVars>
      </dgm:prSet>
      <dgm:spPr/>
      <dgm:t>
        <a:bodyPr/>
        <a:lstStyle/>
        <a:p>
          <a:endParaRPr lang="en-AU"/>
        </a:p>
      </dgm:t>
    </dgm:pt>
    <dgm:pt modelId="{5AD8711A-7702-48E1-9590-D2B1E4764DF0}" type="pres">
      <dgm:prSet presAssocID="{03293E0F-EE67-477F-9D1C-1436A53188F3}" presName="hierChild3" presStyleCnt="0"/>
      <dgm:spPr/>
    </dgm:pt>
    <dgm:pt modelId="{EA6550FF-7F62-4135-AFF9-8F8FBB5DA8B1}" type="pres">
      <dgm:prSet presAssocID="{E1DD95FD-4563-4381-866A-348CC971EAE4}" presName="Name17" presStyleLbl="parChTrans1D3" presStyleIdx="0" presStyleCnt="2"/>
      <dgm:spPr/>
      <dgm:t>
        <a:bodyPr/>
        <a:lstStyle/>
        <a:p>
          <a:endParaRPr lang="en-AU"/>
        </a:p>
      </dgm:t>
    </dgm:pt>
    <dgm:pt modelId="{C56BC95C-6EE6-4BA7-B46D-091FE5BF11EA}" type="pres">
      <dgm:prSet presAssocID="{6EFE53AE-59A2-42E0-8C0E-31378614AFB4}" presName="hierRoot3" presStyleCnt="0"/>
      <dgm:spPr/>
    </dgm:pt>
    <dgm:pt modelId="{20EE9A07-5B1E-481C-BA97-4A486A8EE8A2}" type="pres">
      <dgm:prSet presAssocID="{6EFE53AE-59A2-42E0-8C0E-31378614AFB4}" presName="composite3" presStyleCnt="0"/>
      <dgm:spPr/>
    </dgm:pt>
    <dgm:pt modelId="{9FAF7447-61AC-4BD8-9B1A-B39C6C8BEB08}" type="pres">
      <dgm:prSet presAssocID="{6EFE53AE-59A2-42E0-8C0E-31378614AFB4}" presName="image3" presStyleLbl="node3" presStyleIdx="0" presStyleCnt="2"/>
      <dgm:spPr>
        <a:blipFill>
          <a:blip xmlns:r="http://schemas.openxmlformats.org/officeDocument/2006/relationships" r:embed="rId4">
            <a:extLst>
              <a:ext uri="{28A0092B-C50C-407E-A947-70E740481C1C}">
                <a14:useLocalDpi xmlns:a14="http://schemas.microsoft.com/office/drawing/2010/main" val="0"/>
              </a:ext>
            </a:extLst>
          </a:blip>
          <a:srcRect/>
          <a:stretch>
            <a:fillRect/>
          </a:stretch>
        </a:blipFill>
      </dgm:spPr>
      <dgm:t>
        <a:bodyPr/>
        <a:lstStyle/>
        <a:p>
          <a:endParaRPr lang="en-AU"/>
        </a:p>
      </dgm:t>
      <dgm:extLst>
        <a:ext uri="{E40237B7-FDA0-4F09-8148-C483321AD2D9}">
          <dgm14:cNvPr xmlns:dgm14="http://schemas.microsoft.com/office/drawing/2010/diagram" id="0" name="" title="Decorative Image"/>
        </a:ext>
      </dgm:extLst>
    </dgm:pt>
    <dgm:pt modelId="{69534E0B-E824-470C-AAC0-F206B1920372}" type="pres">
      <dgm:prSet presAssocID="{6EFE53AE-59A2-42E0-8C0E-31378614AFB4}" presName="text3" presStyleLbl="revTx" presStyleIdx="3" presStyleCnt="6">
        <dgm:presLayoutVars>
          <dgm:chPref val="3"/>
        </dgm:presLayoutVars>
      </dgm:prSet>
      <dgm:spPr/>
      <dgm:t>
        <a:bodyPr/>
        <a:lstStyle/>
        <a:p>
          <a:endParaRPr lang="en-AU"/>
        </a:p>
      </dgm:t>
    </dgm:pt>
    <dgm:pt modelId="{D2BBC109-9056-46BD-9C41-D483F4ABE18E}" type="pres">
      <dgm:prSet presAssocID="{6EFE53AE-59A2-42E0-8C0E-31378614AFB4}" presName="hierChild4" presStyleCnt="0"/>
      <dgm:spPr/>
    </dgm:pt>
    <dgm:pt modelId="{AB1704D0-C71C-43C8-993F-880E144F478E}" type="pres">
      <dgm:prSet presAssocID="{22F2D314-6FE0-4CF7-B0C7-69723E42C100}" presName="Name17" presStyleLbl="parChTrans1D3" presStyleIdx="1" presStyleCnt="2"/>
      <dgm:spPr/>
      <dgm:t>
        <a:bodyPr/>
        <a:lstStyle/>
        <a:p>
          <a:endParaRPr lang="en-AU"/>
        </a:p>
      </dgm:t>
    </dgm:pt>
    <dgm:pt modelId="{FB84E64C-51FE-4B7D-8F34-97E1F3337A78}" type="pres">
      <dgm:prSet presAssocID="{CB2DF6A3-EEED-4B5F-8922-2270EA1F618F}" presName="hierRoot3" presStyleCnt="0"/>
      <dgm:spPr/>
    </dgm:pt>
    <dgm:pt modelId="{C9B19E92-68B4-442C-B004-AEF2D172664B}" type="pres">
      <dgm:prSet presAssocID="{CB2DF6A3-EEED-4B5F-8922-2270EA1F618F}" presName="composite3" presStyleCnt="0"/>
      <dgm:spPr/>
    </dgm:pt>
    <dgm:pt modelId="{5C46D534-D639-4B27-9297-EBFC25F896B9}" type="pres">
      <dgm:prSet presAssocID="{CB2DF6A3-EEED-4B5F-8922-2270EA1F618F}" presName="image3" presStyleLbl="node3" presStyleIdx="1" presStyleCnt="2" custLinFactNeighborY="2473"/>
      <dgm:spPr>
        <a:blipFill>
          <a:blip xmlns:r="http://schemas.openxmlformats.org/officeDocument/2006/relationships" r:embed="rId5">
            <a:extLst>
              <a:ext uri="{28A0092B-C50C-407E-A947-70E740481C1C}">
                <a14:useLocalDpi xmlns:a14="http://schemas.microsoft.com/office/drawing/2010/main" val="0"/>
              </a:ext>
            </a:extLst>
          </a:blip>
          <a:srcRect/>
          <a:stretch>
            <a:fillRect/>
          </a:stretch>
        </a:blipFill>
      </dgm:spPr>
      <dgm:t>
        <a:bodyPr/>
        <a:lstStyle/>
        <a:p>
          <a:endParaRPr lang="en-AU"/>
        </a:p>
      </dgm:t>
      <dgm:extLst>
        <a:ext uri="{E40237B7-FDA0-4F09-8148-C483321AD2D9}">
          <dgm14:cNvPr xmlns:dgm14="http://schemas.microsoft.com/office/drawing/2010/diagram" id="0" name="" title="Decorative Image"/>
        </a:ext>
      </dgm:extLst>
    </dgm:pt>
    <dgm:pt modelId="{6540368B-E26D-491D-8188-0C9DDFF398FB}" type="pres">
      <dgm:prSet presAssocID="{CB2DF6A3-EEED-4B5F-8922-2270EA1F618F}" presName="text3" presStyleLbl="revTx" presStyleIdx="4" presStyleCnt="6">
        <dgm:presLayoutVars>
          <dgm:chPref val="3"/>
        </dgm:presLayoutVars>
      </dgm:prSet>
      <dgm:spPr/>
      <dgm:t>
        <a:bodyPr/>
        <a:lstStyle/>
        <a:p>
          <a:endParaRPr lang="en-AU"/>
        </a:p>
      </dgm:t>
    </dgm:pt>
    <dgm:pt modelId="{6A3E0375-6AAC-416A-ADD6-C42BA743F684}" type="pres">
      <dgm:prSet presAssocID="{CB2DF6A3-EEED-4B5F-8922-2270EA1F618F}" presName="hierChild4" presStyleCnt="0"/>
      <dgm:spPr/>
    </dgm:pt>
    <dgm:pt modelId="{5414382B-88B7-4702-83E8-16F2608DEBBE}" type="pres">
      <dgm:prSet presAssocID="{9D491EF8-2D70-49CD-A7DA-D737477ED53B}" presName="Name10" presStyleLbl="parChTrans1D2" presStyleIdx="2" presStyleCnt="3"/>
      <dgm:spPr/>
      <dgm:t>
        <a:bodyPr/>
        <a:lstStyle/>
        <a:p>
          <a:endParaRPr lang="en-AU"/>
        </a:p>
      </dgm:t>
    </dgm:pt>
    <dgm:pt modelId="{C632C065-76C3-4B33-A00D-267DBB279CD2}" type="pres">
      <dgm:prSet presAssocID="{60A45DC9-9CF6-49BE-AADE-F3379CF74029}" presName="hierRoot2" presStyleCnt="0"/>
      <dgm:spPr/>
    </dgm:pt>
    <dgm:pt modelId="{DA0F9BC8-8E83-41AD-8381-82B8881C0C64}" type="pres">
      <dgm:prSet presAssocID="{60A45DC9-9CF6-49BE-AADE-F3379CF74029}" presName="composite2" presStyleCnt="0"/>
      <dgm:spPr/>
    </dgm:pt>
    <dgm:pt modelId="{59BD77C0-D553-4CCC-B1D4-9E7EBED08037}" type="pres">
      <dgm:prSet presAssocID="{60A45DC9-9CF6-49BE-AADE-F3379CF74029}" presName="image2" presStyleLbl="node2" presStyleIdx="2" presStyleCnt="3"/>
      <dgm:spPr>
        <a:blipFill>
          <a:blip xmlns:r="http://schemas.openxmlformats.org/officeDocument/2006/relationships" r:embed="rId6">
            <a:extLst>
              <a:ext uri="{28A0092B-C50C-407E-A947-70E740481C1C}">
                <a14:useLocalDpi xmlns:a14="http://schemas.microsoft.com/office/drawing/2010/main" val="0"/>
              </a:ext>
            </a:extLst>
          </a:blip>
          <a:srcRect/>
          <a:stretch>
            <a:fillRect/>
          </a:stretch>
        </a:blipFill>
      </dgm:spPr>
      <dgm:t>
        <a:bodyPr/>
        <a:lstStyle/>
        <a:p>
          <a:endParaRPr lang="en-AU"/>
        </a:p>
      </dgm:t>
      <dgm:extLst>
        <a:ext uri="{E40237B7-FDA0-4F09-8148-C483321AD2D9}">
          <dgm14:cNvPr xmlns:dgm14="http://schemas.microsoft.com/office/drawing/2010/diagram" id="0" name="" title="Decorative Image"/>
        </a:ext>
      </dgm:extLst>
    </dgm:pt>
    <dgm:pt modelId="{C8B4EF1C-1F80-4A3B-B51E-20EE42A8D75C}" type="pres">
      <dgm:prSet presAssocID="{60A45DC9-9CF6-49BE-AADE-F3379CF74029}" presName="text2" presStyleLbl="revTx" presStyleIdx="5" presStyleCnt="6">
        <dgm:presLayoutVars>
          <dgm:chPref val="3"/>
        </dgm:presLayoutVars>
      </dgm:prSet>
      <dgm:spPr/>
      <dgm:t>
        <a:bodyPr/>
        <a:lstStyle/>
        <a:p>
          <a:endParaRPr lang="en-AU"/>
        </a:p>
      </dgm:t>
    </dgm:pt>
    <dgm:pt modelId="{DB4780C8-EF9A-41C0-B329-FD0F7B715F2F}" type="pres">
      <dgm:prSet presAssocID="{60A45DC9-9CF6-49BE-AADE-F3379CF74029}" presName="hierChild3" presStyleCnt="0"/>
      <dgm:spPr/>
    </dgm:pt>
  </dgm:ptLst>
  <dgm:cxnLst>
    <dgm:cxn modelId="{31FE4B87-CC76-4030-A789-5690F9C364FF}" type="presOf" srcId="{E1DD95FD-4563-4381-866A-348CC971EAE4}" destId="{EA6550FF-7F62-4135-AFF9-8F8FBB5DA8B1}" srcOrd="0" destOrd="0" presId="urn:microsoft.com/office/officeart/2009/layout/CirclePictureHierarchy"/>
    <dgm:cxn modelId="{8CE5FFBF-0168-4B2A-8D63-25922B05BE0C}" type="presOf" srcId="{6EFE53AE-59A2-42E0-8C0E-31378614AFB4}" destId="{69534E0B-E824-470C-AAC0-F206B1920372}" srcOrd="0" destOrd="0" presId="urn:microsoft.com/office/officeart/2009/layout/CirclePictureHierarchy"/>
    <dgm:cxn modelId="{817D98AE-3612-4273-9A3C-FB9FFD7DC4D2}" srcId="{B34C5FFB-FA9F-4AE3-8DE2-7D2F2ED725DF}" destId="{BEAA8EB9-84F7-473C-A5AC-296403475AEB}" srcOrd="0" destOrd="0" parTransId="{04644125-92D6-4F15-AD64-A869B86EE87C}" sibTransId="{A7C955A6-4910-4D32-83BC-2C88E0742341}"/>
    <dgm:cxn modelId="{B62E6C9A-1FA3-4986-82AB-F8B482B67D71}" type="presOf" srcId="{B34C5FFB-FA9F-4AE3-8DE2-7D2F2ED725DF}" destId="{DD54C1F5-BFBC-425A-BBE9-31EC71495F48}" srcOrd="0" destOrd="0" presId="urn:microsoft.com/office/officeart/2009/layout/CirclePictureHierarchy"/>
    <dgm:cxn modelId="{8D35A044-64B7-437F-A953-FF0558F43748}" type="presOf" srcId="{03293E0F-EE67-477F-9D1C-1436A53188F3}" destId="{B60BD1D7-0BBE-43BC-9703-D6C083FF93DE}" srcOrd="0" destOrd="0" presId="urn:microsoft.com/office/officeart/2009/layout/CirclePictureHierarchy"/>
    <dgm:cxn modelId="{92294DBD-B2C3-40A9-A250-518B688AB347}" srcId="{1CEBAB66-F1B9-4D36-B1B7-BD55A4898499}" destId="{B34C5FFB-FA9F-4AE3-8DE2-7D2F2ED725DF}" srcOrd="0" destOrd="0" parTransId="{1613FCD3-2E89-40F9-A802-D9519E8B31F6}" sibTransId="{170A7DBE-19F4-4CC3-81E1-50F2D628B5A4}"/>
    <dgm:cxn modelId="{5F8E4F8A-EBEE-451D-B2C4-6487D320E0A1}" srcId="{B34C5FFB-FA9F-4AE3-8DE2-7D2F2ED725DF}" destId="{60A45DC9-9CF6-49BE-AADE-F3379CF74029}" srcOrd="2" destOrd="0" parTransId="{9D491EF8-2D70-49CD-A7DA-D737477ED53B}" sibTransId="{EA3250BF-3225-4B3B-9D8B-1C7733481966}"/>
    <dgm:cxn modelId="{746D5AFA-DC69-4678-A93C-B3109D3862C8}" type="presOf" srcId="{D5872448-985F-4602-8107-840DA822B819}" destId="{A2BCEBD8-3FD5-40BC-93E9-5C84A92F4B6E}" srcOrd="0" destOrd="0" presId="urn:microsoft.com/office/officeart/2009/layout/CirclePictureHierarchy"/>
    <dgm:cxn modelId="{761FEAD4-B9FF-4482-9F91-5F025A4E4B6D}" type="presOf" srcId="{22F2D314-6FE0-4CF7-B0C7-69723E42C100}" destId="{AB1704D0-C71C-43C8-993F-880E144F478E}" srcOrd="0" destOrd="0" presId="urn:microsoft.com/office/officeart/2009/layout/CirclePictureHierarchy"/>
    <dgm:cxn modelId="{57BAD7EB-BFAD-4524-B943-09AE9B961FD2}" type="presOf" srcId="{9D491EF8-2D70-49CD-A7DA-D737477ED53B}" destId="{5414382B-88B7-4702-83E8-16F2608DEBBE}" srcOrd="0" destOrd="0" presId="urn:microsoft.com/office/officeart/2009/layout/CirclePictureHierarchy"/>
    <dgm:cxn modelId="{A5BD5440-C18E-4258-A2A8-9144DB491F4C}" srcId="{03293E0F-EE67-477F-9D1C-1436A53188F3}" destId="{6EFE53AE-59A2-42E0-8C0E-31378614AFB4}" srcOrd="0" destOrd="0" parTransId="{E1DD95FD-4563-4381-866A-348CC971EAE4}" sibTransId="{CBA99863-217A-45D7-856C-F100E90EEC53}"/>
    <dgm:cxn modelId="{99A26FFA-4B75-4064-A82A-0B503DF11CED}" type="presOf" srcId="{60A45DC9-9CF6-49BE-AADE-F3379CF74029}" destId="{C8B4EF1C-1F80-4A3B-B51E-20EE42A8D75C}" srcOrd="0" destOrd="0" presId="urn:microsoft.com/office/officeart/2009/layout/CirclePictureHierarchy"/>
    <dgm:cxn modelId="{D2BBDA0B-260E-45E9-8D0A-A77BB577756A}" srcId="{B34C5FFB-FA9F-4AE3-8DE2-7D2F2ED725DF}" destId="{03293E0F-EE67-477F-9D1C-1436A53188F3}" srcOrd="1" destOrd="0" parTransId="{D5872448-985F-4602-8107-840DA822B819}" sibTransId="{7F00DE55-0635-49A3-90D5-F2F453488753}"/>
    <dgm:cxn modelId="{367CC854-0D95-4E9C-AE5D-9F08023D0C77}" type="presOf" srcId="{CB2DF6A3-EEED-4B5F-8922-2270EA1F618F}" destId="{6540368B-E26D-491D-8188-0C9DDFF398FB}" srcOrd="0" destOrd="0" presId="urn:microsoft.com/office/officeart/2009/layout/CirclePictureHierarchy"/>
    <dgm:cxn modelId="{A584CBF1-FBB1-4E1E-A838-7A7FB892CF88}" type="presOf" srcId="{04644125-92D6-4F15-AD64-A869B86EE87C}" destId="{4FDFA9E9-07B1-4A24-B066-CD38C0679711}" srcOrd="0" destOrd="0" presId="urn:microsoft.com/office/officeart/2009/layout/CirclePictureHierarchy"/>
    <dgm:cxn modelId="{5E62F212-CF8E-4690-902A-4E0F5843B282}" srcId="{03293E0F-EE67-477F-9D1C-1436A53188F3}" destId="{CB2DF6A3-EEED-4B5F-8922-2270EA1F618F}" srcOrd="1" destOrd="0" parTransId="{22F2D314-6FE0-4CF7-B0C7-69723E42C100}" sibTransId="{F950B812-8902-46CD-A10A-5D6BE7EC04F8}"/>
    <dgm:cxn modelId="{EB248608-12D0-4A03-B00A-7B74B1BC7650}" type="presOf" srcId="{1CEBAB66-F1B9-4D36-B1B7-BD55A4898499}" destId="{FD51E11C-129D-41CD-A74A-953164C41803}" srcOrd="0" destOrd="0" presId="urn:microsoft.com/office/officeart/2009/layout/CirclePictureHierarchy"/>
    <dgm:cxn modelId="{8C9AF3C7-8D00-41A7-BBF3-FD3D9C253F85}" type="presOf" srcId="{BEAA8EB9-84F7-473C-A5AC-296403475AEB}" destId="{ED9B32F2-FE07-458B-8226-2E39C26B712F}" srcOrd="0" destOrd="0" presId="urn:microsoft.com/office/officeart/2009/layout/CirclePictureHierarchy"/>
    <dgm:cxn modelId="{77D21060-85DE-4D8C-AA7D-8B28519E7B67}" type="presParOf" srcId="{FD51E11C-129D-41CD-A74A-953164C41803}" destId="{D6711D06-3E7A-4ECF-AE7C-BFB2049C7185}" srcOrd="0" destOrd="0" presId="urn:microsoft.com/office/officeart/2009/layout/CirclePictureHierarchy"/>
    <dgm:cxn modelId="{334A885C-A2E6-4CC6-9056-07EA6A4EB2A9}" type="presParOf" srcId="{D6711D06-3E7A-4ECF-AE7C-BFB2049C7185}" destId="{76F892C5-5F41-45EB-A902-F793B39A385B}" srcOrd="0" destOrd="0" presId="urn:microsoft.com/office/officeart/2009/layout/CirclePictureHierarchy"/>
    <dgm:cxn modelId="{EE0D7AB6-003E-4A48-9D87-DDFB816B2139}" type="presParOf" srcId="{76F892C5-5F41-45EB-A902-F793B39A385B}" destId="{39AA7C96-EF2C-469C-A6D6-3E16DAA3AC9C}" srcOrd="0" destOrd="0" presId="urn:microsoft.com/office/officeart/2009/layout/CirclePictureHierarchy"/>
    <dgm:cxn modelId="{C27ADC33-BF52-413D-B4F9-B7880533BBFF}" type="presParOf" srcId="{76F892C5-5F41-45EB-A902-F793B39A385B}" destId="{DD54C1F5-BFBC-425A-BBE9-31EC71495F48}" srcOrd="1" destOrd="0" presId="urn:microsoft.com/office/officeart/2009/layout/CirclePictureHierarchy"/>
    <dgm:cxn modelId="{CB8147DC-77DA-423A-BE3D-A3F57AA5BF2C}" type="presParOf" srcId="{D6711D06-3E7A-4ECF-AE7C-BFB2049C7185}" destId="{CBABBB60-8415-4D62-A786-5E3D8C9DBBC4}" srcOrd="1" destOrd="0" presId="urn:microsoft.com/office/officeart/2009/layout/CirclePictureHierarchy"/>
    <dgm:cxn modelId="{6A587D9B-F0CF-49A4-9224-9F507DC61228}" type="presParOf" srcId="{CBABBB60-8415-4D62-A786-5E3D8C9DBBC4}" destId="{4FDFA9E9-07B1-4A24-B066-CD38C0679711}" srcOrd="0" destOrd="0" presId="urn:microsoft.com/office/officeart/2009/layout/CirclePictureHierarchy"/>
    <dgm:cxn modelId="{C980D2D5-36A5-45BA-8DC4-6BD1E5AC8C79}" type="presParOf" srcId="{CBABBB60-8415-4D62-A786-5E3D8C9DBBC4}" destId="{728C2CC0-EFFD-4A8A-A071-1642EDE06037}" srcOrd="1" destOrd="0" presId="urn:microsoft.com/office/officeart/2009/layout/CirclePictureHierarchy"/>
    <dgm:cxn modelId="{4A6ABB79-6BCE-4295-A916-B09B4FA97BC6}" type="presParOf" srcId="{728C2CC0-EFFD-4A8A-A071-1642EDE06037}" destId="{A988BDB4-7E14-4450-9CC1-5CDBC8CAB3A9}" srcOrd="0" destOrd="0" presId="urn:microsoft.com/office/officeart/2009/layout/CirclePictureHierarchy"/>
    <dgm:cxn modelId="{591ED765-C7FC-4172-BCE8-F0CFD61BF239}" type="presParOf" srcId="{A988BDB4-7E14-4450-9CC1-5CDBC8CAB3A9}" destId="{F2714CF7-3EE3-4C63-B132-32EC1DF022CE}" srcOrd="0" destOrd="0" presId="urn:microsoft.com/office/officeart/2009/layout/CirclePictureHierarchy"/>
    <dgm:cxn modelId="{6E4B8E1D-FE9E-40E1-B793-583862C2268E}" type="presParOf" srcId="{A988BDB4-7E14-4450-9CC1-5CDBC8CAB3A9}" destId="{ED9B32F2-FE07-458B-8226-2E39C26B712F}" srcOrd="1" destOrd="0" presId="urn:microsoft.com/office/officeart/2009/layout/CirclePictureHierarchy"/>
    <dgm:cxn modelId="{4B7B6B71-09F3-4F19-AF38-CE4FED4DCB20}" type="presParOf" srcId="{728C2CC0-EFFD-4A8A-A071-1642EDE06037}" destId="{8F9B8475-C17D-4977-BA3C-42BFD15A51F6}" srcOrd="1" destOrd="0" presId="urn:microsoft.com/office/officeart/2009/layout/CirclePictureHierarchy"/>
    <dgm:cxn modelId="{1D0EEC97-5FF3-4CAF-AFA0-C55E6E0A6077}" type="presParOf" srcId="{CBABBB60-8415-4D62-A786-5E3D8C9DBBC4}" destId="{A2BCEBD8-3FD5-40BC-93E9-5C84A92F4B6E}" srcOrd="2" destOrd="0" presId="urn:microsoft.com/office/officeart/2009/layout/CirclePictureHierarchy"/>
    <dgm:cxn modelId="{927D0B8B-9A96-497C-BCC1-B49396035F04}" type="presParOf" srcId="{CBABBB60-8415-4D62-A786-5E3D8C9DBBC4}" destId="{5DBB4130-647C-4F81-BB13-90B0AC817E54}" srcOrd="3" destOrd="0" presId="urn:microsoft.com/office/officeart/2009/layout/CirclePictureHierarchy"/>
    <dgm:cxn modelId="{3921774D-9DF2-405E-A8CA-6255C9DD7758}" type="presParOf" srcId="{5DBB4130-647C-4F81-BB13-90B0AC817E54}" destId="{7F57C78B-7CF3-426A-A48A-FB6D3B59D426}" srcOrd="0" destOrd="0" presId="urn:microsoft.com/office/officeart/2009/layout/CirclePictureHierarchy"/>
    <dgm:cxn modelId="{CBCA34BE-40D2-4CB4-8645-E74C12740E4C}" type="presParOf" srcId="{7F57C78B-7CF3-426A-A48A-FB6D3B59D426}" destId="{DCBF8B38-6D96-467F-8096-13DBA8229F1D}" srcOrd="0" destOrd="0" presId="urn:microsoft.com/office/officeart/2009/layout/CirclePictureHierarchy"/>
    <dgm:cxn modelId="{FA2CF2EC-5309-493A-AF90-83A8D3AEB5D5}" type="presParOf" srcId="{7F57C78B-7CF3-426A-A48A-FB6D3B59D426}" destId="{B60BD1D7-0BBE-43BC-9703-D6C083FF93DE}" srcOrd="1" destOrd="0" presId="urn:microsoft.com/office/officeart/2009/layout/CirclePictureHierarchy"/>
    <dgm:cxn modelId="{358E35F4-C1B2-43E2-BA49-31D96520ED18}" type="presParOf" srcId="{5DBB4130-647C-4F81-BB13-90B0AC817E54}" destId="{5AD8711A-7702-48E1-9590-D2B1E4764DF0}" srcOrd="1" destOrd="0" presId="urn:microsoft.com/office/officeart/2009/layout/CirclePictureHierarchy"/>
    <dgm:cxn modelId="{76B2D3C1-2677-4651-99D8-B638E6782226}" type="presParOf" srcId="{5AD8711A-7702-48E1-9590-D2B1E4764DF0}" destId="{EA6550FF-7F62-4135-AFF9-8F8FBB5DA8B1}" srcOrd="0" destOrd="0" presId="urn:microsoft.com/office/officeart/2009/layout/CirclePictureHierarchy"/>
    <dgm:cxn modelId="{614C293D-5945-4E16-A975-822892AC2914}" type="presParOf" srcId="{5AD8711A-7702-48E1-9590-D2B1E4764DF0}" destId="{C56BC95C-6EE6-4BA7-B46D-091FE5BF11EA}" srcOrd="1" destOrd="0" presId="urn:microsoft.com/office/officeart/2009/layout/CirclePictureHierarchy"/>
    <dgm:cxn modelId="{2857EBA5-5E44-44B9-B62C-73D7B21A4850}" type="presParOf" srcId="{C56BC95C-6EE6-4BA7-B46D-091FE5BF11EA}" destId="{20EE9A07-5B1E-481C-BA97-4A486A8EE8A2}" srcOrd="0" destOrd="0" presId="urn:microsoft.com/office/officeart/2009/layout/CirclePictureHierarchy"/>
    <dgm:cxn modelId="{AE953EB6-B096-4BC5-9CE1-D58BD65941C3}" type="presParOf" srcId="{20EE9A07-5B1E-481C-BA97-4A486A8EE8A2}" destId="{9FAF7447-61AC-4BD8-9B1A-B39C6C8BEB08}" srcOrd="0" destOrd="0" presId="urn:microsoft.com/office/officeart/2009/layout/CirclePictureHierarchy"/>
    <dgm:cxn modelId="{67BD551B-7844-4AD5-A515-ACB70FFED147}" type="presParOf" srcId="{20EE9A07-5B1E-481C-BA97-4A486A8EE8A2}" destId="{69534E0B-E824-470C-AAC0-F206B1920372}" srcOrd="1" destOrd="0" presId="urn:microsoft.com/office/officeart/2009/layout/CirclePictureHierarchy"/>
    <dgm:cxn modelId="{AD2BB791-7E46-4334-856F-CC2B3C40BE70}" type="presParOf" srcId="{C56BC95C-6EE6-4BA7-B46D-091FE5BF11EA}" destId="{D2BBC109-9056-46BD-9C41-D483F4ABE18E}" srcOrd="1" destOrd="0" presId="urn:microsoft.com/office/officeart/2009/layout/CirclePictureHierarchy"/>
    <dgm:cxn modelId="{08BE9CD7-F7B9-40F9-BF83-612AC720B09C}" type="presParOf" srcId="{5AD8711A-7702-48E1-9590-D2B1E4764DF0}" destId="{AB1704D0-C71C-43C8-993F-880E144F478E}" srcOrd="2" destOrd="0" presId="urn:microsoft.com/office/officeart/2009/layout/CirclePictureHierarchy"/>
    <dgm:cxn modelId="{C9501D6F-9C3D-488F-8087-C9E0CF9214B5}" type="presParOf" srcId="{5AD8711A-7702-48E1-9590-D2B1E4764DF0}" destId="{FB84E64C-51FE-4B7D-8F34-97E1F3337A78}" srcOrd="3" destOrd="0" presId="urn:microsoft.com/office/officeart/2009/layout/CirclePictureHierarchy"/>
    <dgm:cxn modelId="{042133ED-6255-4959-B197-CB0FA6A917A3}" type="presParOf" srcId="{FB84E64C-51FE-4B7D-8F34-97E1F3337A78}" destId="{C9B19E92-68B4-442C-B004-AEF2D172664B}" srcOrd="0" destOrd="0" presId="urn:microsoft.com/office/officeart/2009/layout/CirclePictureHierarchy"/>
    <dgm:cxn modelId="{12782486-DD1A-498C-B493-493CC3A5B150}" type="presParOf" srcId="{C9B19E92-68B4-442C-B004-AEF2D172664B}" destId="{5C46D534-D639-4B27-9297-EBFC25F896B9}" srcOrd="0" destOrd="0" presId="urn:microsoft.com/office/officeart/2009/layout/CirclePictureHierarchy"/>
    <dgm:cxn modelId="{36675903-C3BC-48AF-8EA9-14398DC1B600}" type="presParOf" srcId="{C9B19E92-68B4-442C-B004-AEF2D172664B}" destId="{6540368B-E26D-491D-8188-0C9DDFF398FB}" srcOrd="1" destOrd="0" presId="urn:microsoft.com/office/officeart/2009/layout/CirclePictureHierarchy"/>
    <dgm:cxn modelId="{4CECE3EB-D5A2-4600-B0C6-FFAFAB7D4838}" type="presParOf" srcId="{FB84E64C-51FE-4B7D-8F34-97E1F3337A78}" destId="{6A3E0375-6AAC-416A-ADD6-C42BA743F684}" srcOrd="1" destOrd="0" presId="urn:microsoft.com/office/officeart/2009/layout/CirclePictureHierarchy"/>
    <dgm:cxn modelId="{9C07B3C9-E033-405D-B207-24D52A30E0FC}" type="presParOf" srcId="{CBABBB60-8415-4D62-A786-5E3D8C9DBBC4}" destId="{5414382B-88B7-4702-83E8-16F2608DEBBE}" srcOrd="4" destOrd="0" presId="urn:microsoft.com/office/officeart/2009/layout/CirclePictureHierarchy"/>
    <dgm:cxn modelId="{F5490CA7-893F-4ADB-A8A9-CF704C781438}" type="presParOf" srcId="{CBABBB60-8415-4D62-A786-5E3D8C9DBBC4}" destId="{C632C065-76C3-4B33-A00D-267DBB279CD2}" srcOrd="5" destOrd="0" presId="urn:microsoft.com/office/officeart/2009/layout/CirclePictureHierarchy"/>
    <dgm:cxn modelId="{C4DBD02D-A9BF-45F1-B3E1-B400ABA605B8}" type="presParOf" srcId="{C632C065-76C3-4B33-A00D-267DBB279CD2}" destId="{DA0F9BC8-8E83-41AD-8381-82B8881C0C64}" srcOrd="0" destOrd="0" presId="urn:microsoft.com/office/officeart/2009/layout/CirclePictureHierarchy"/>
    <dgm:cxn modelId="{63D9D091-DE1B-47FF-85CB-A99C01B94F51}" type="presParOf" srcId="{DA0F9BC8-8E83-41AD-8381-82B8881C0C64}" destId="{59BD77C0-D553-4CCC-B1D4-9E7EBED08037}" srcOrd="0" destOrd="0" presId="urn:microsoft.com/office/officeart/2009/layout/CirclePictureHierarchy"/>
    <dgm:cxn modelId="{B7BF41D6-5111-4FA6-8522-F0FF1A7B943E}" type="presParOf" srcId="{DA0F9BC8-8E83-41AD-8381-82B8881C0C64}" destId="{C8B4EF1C-1F80-4A3B-B51E-20EE42A8D75C}" srcOrd="1" destOrd="0" presId="urn:microsoft.com/office/officeart/2009/layout/CirclePictureHierarchy"/>
    <dgm:cxn modelId="{CD0006F1-29BE-4F38-A673-0DCC28C7A908}" type="presParOf" srcId="{C632C065-76C3-4B33-A00D-267DBB279CD2}" destId="{DB4780C8-EF9A-41C0-B329-FD0F7B715F2F}" srcOrd="1" destOrd="0" presId="urn:microsoft.com/office/officeart/2009/layout/CirclePictureHierarchy"/>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14382B-88B7-4702-83E8-16F2608DEBBE}">
      <dsp:nvSpPr>
        <dsp:cNvPr id="0" name=""/>
        <dsp:cNvSpPr/>
      </dsp:nvSpPr>
      <dsp:spPr>
        <a:xfrm>
          <a:off x="3222329" y="1612085"/>
          <a:ext cx="2726586" cy="312318"/>
        </a:xfrm>
        <a:custGeom>
          <a:avLst/>
          <a:gdLst/>
          <a:ahLst/>
          <a:cxnLst/>
          <a:rect l="0" t="0" r="0" b="0"/>
          <a:pathLst>
            <a:path>
              <a:moveTo>
                <a:pt x="0" y="0"/>
              </a:moveTo>
              <a:lnTo>
                <a:pt x="0" y="157398"/>
              </a:lnTo>
              <a:lnTo>
                <a:pt x="2726586" y="157398"/>
              </a:lnTo>
              <a:lnTo>
                <a:pt x="2726586" y="31231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B1704D0-C71C-43C8-993F-880E144F478E}">
      <dsp:nvSpPr>
        <dsp:cNvPr id="0" name=""/>
        <dsp:cNvSpPr/>
      </dsp:nvSpPr>
      <dsp:spPr>
        <a:xfrm>
          <a:off x="3071008" y="2915889"/>
          <a:ext cx="1514613" cy="336837"/>
        </a:xfrm>
        <a:custGeom>
          <a:avLst/>
          <a:gdLst/>
          <a:ahLst/>
          <a:cxnLst/>
          <a:rect l="0" t="0" r="0" b="0"/>
          <a:pathLst>
            <a:path>
              <a:moveTo>
                <a:pt x="0" y="0"/>
              </a:moveTo>
              <a:lnTo>
                <a:pt x="0" y="181917"/>
              </a:lnTo>
              <a:lnTo>
                <a:pt x="1514613" y="181917"/>
              </a:lnTo>
              <a:lnTo>
                <a:pt x="1514613" y="3368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A6550FF-7F62-4135-AFF9-8F8FBB5DA8B1}">
      <dsp:nvSpPr>
        <dsp:cNvPr id="0" name=""/>
        <dsp:cNvSpPr/>
      </dsp:nvSpPr>
      <dsp:spPr>
        <a:xfrm>
          <a:off x="1859036" y="2915889"/>
          <a:ext cx="1211972" cy="312318"/>
        </a:xfrm>
        <a:custGeom>
          <a:avLst/>
          <a:gdLst/>
          <a:ahLst/>
          <a:cxnLst/>
          <a:rect l="0" t="0" r="0" b="0"/>
          <a:pathLst>
            <a:path>
              <a:moveTo>
                <a:pt x="1211972" y="0"/>
              </a:moveTo>
              <a:lnTo>
                <a:pt x="1211972" y="157398"/>
              </a:lnTo>
              <a:lnTo>
                <a:pt x="0" y="157398"/>
              </a:lnTo>
              <a:lnTo>
                <a:pt x="0" y="3123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2BCEBD8-3FD5-40BC-93E9-5C84A92F4B6E}">
      <dsp:nvSpPr>
        <dsp:cNvPr id="0" name=""/>
        <dsp:cNvSpPr/>
      </dsp:nvSpPr>
      <dsp:spPr>
        <a:xfrm>
          <a:off x="3071008" y="1612085"/>
          <a:ext cx="151320" cy="312318"/>
        </a:xfrm>
        <a:custGeom>
          <a:avLst/>
          <a:gdLst/>
          <a:ahLst/>
          <a:cxnLst/>
          <a:rect l="0" t="0" r="0" b="0"/>
          <a:pathLst>
            <a:path>
              <a:moveTo>
                <a:pt x="151320" y="0"/>
              </a:moveTo>
              <a:lnTo>
                <a:pt x="151320" y="157398"/>
              </a:lnTo>
              <a:lnTo>
                <a:pt x="0" y="157398"/>
              </a:lnTo>
              <a:lnTo>
                <a:pt x="0" y="31231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DFA9E9-07B1-4A24-B066-CD38C0679711}">
      <dsp:nvSpPr>
        <dsp:cNvPr id="0" name=""/>
        <dsp:cNvSpPr/>
      </dsp:nvSpPr>
      <dsp:spPr>
        <a:xfrm>
          <a:off x="495743" y="1612085"/>
          <a:ext cx="2726586" cy="312318"/>
        </a:xfrm>
        <a:custGeom>
          <a:avLst/>
          <a:gdLst/>
          <a:ahLst/>
          <a:cxnLst/>
          <a:rect l="0" t="0" r="0" b="0"/>
          <a:pathLst>
            <a:path>
              <a:moveTo>
                <a:pt x="2726586" y="0"/>
              </a:moveTo>
              <a:lnTo>
                <a:pt x="2726586" y="157398"/>
              </a:lnTo>
              <a:lnTo>
                <a:pt x="0" y="157398"/>
              </a:lnTo>
              <a:lnTo>
                <a:pt x="0" y="31231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AA7C96-EF2C-469C-A6D6-3E16DAA3AC9C}">
      <dsp:nvSpPr>
        <dsp:cNvPr id="0" name=""/>
        <dsp:cNvSpPr/>
      </dsp:nvSpPr>
      <dsp:spPr>
        <a:xfrm>
          <a:off x="2726586" y="620599"/>
          <a:ext cx="991486" cy="991486"/>
        </a:xfrm>
        <a:prstGeom prst="ellipse">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D54C1F5-BFBC-425A-BBE9-31EC71495F48}">
      <dsp:nvSpPr>
        <dsp:cNvPr id="0" name=""/>
        <dsp:cNvSpPr/>
      </dsp:nvSpPr>
      <dsp:spPr>
        <a:xfrm>
          <a:off x="3718072" y="618120"/>
          <a:ext cx="1487229" cy="99148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8580" tIns="68580" rIns="68580" bIns="68580" numCol="1" spcCol="1270" anchor="ctr" anchorCtr="0">
          <a:noAutofit/>
        </a:bodyPr>
        <a:lstStyle/>
        <a:p>
          <a:pPr lvl="0" algn="l" defTabSz="800100">
            <a:lnSpc>
              <a:spcPct val="90000"/>
            </a:lnSpc>
            <a:spcBef>
              <a:spcPct val="0"/>
            </a:spcBef>
            <a:spcAft>
              <a:spcPct val="35000"/>
            </a:spcAft>
          </a:pPr>
          <a:r>
            <a:rPr lang="en-AU" sz="1800" kern="1200"/>
            <a:t>Business</a:t>
          </a:r>
        </a:p>
      </dsp:txBody>
      <dsp:txXfrm>
        <a:off x="3718072" y="618120"/>
        <a:ext cx="1487229" cy="991486"/>
      </dsp:txXfrm>
    </dsp:sp>
    <dsp:sp modelId="{F2714CF7-3EE3-4C63-B132-32EC1DF022CE}">
      <dsp:nvSpPr>
        <dsp:cNvPr id="0" name=""/>
        <dsp:cNvSpPr/>
      </dsp:nvSpPr>
      <dsp:spPr>
        <a:xfrm>
          <a:off x="0" y="1924403"/>
          <a:ext cx="991486" cy="991486"/>
        </a:xfrm>
        <a:prstGeom prst="ellipse">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D9B32F2-FE07-458B-8226-2E39C26B712F}">
      <dsp:nvSpPr>
        <dsp:cNvPr id="0" name=""/>
        <dsp:cNvSpPr/>
      </dsp:nvSpPr>
      <dsp:spPr>
        <a:xfrm>
          <a:off x="991486" y="1921924"/>
          <a:ext cx="1487229" cy="99148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8580" tIns="68580" rIns="68580" bIns="68580" numCol="1" spcCol="1270" anchor="ctr" anchorCtr="0">
          <a:noAutofit/>
        </a:bodyPr>
        <a:lstStyle/>
        <a:p>
          <a:pPr lvl="0" algn="l" defTabSz="800100">
            <a:lnSpc>
              <a:spcPct val="90000"/>
            </a:lnSpc>
            <a:spcBef>
              <a:spcPct val="0"/>
            </a:spcBef>
            <a:spcAft>
              <a:spcPct val="35000"/>
            </a:spcAft>
          </a:pPr>
          <a:r>
            <a:rPr lang="en-AU" sz="1800" kern="1200"/>
            <a:t>Contractor A</a:t>
          </a:r>
        </a:p>
      </dsp:txBody>
      <dsp:txXfrm>
        <a:off x="991486" y="1921924"/>
        <a:ext cx="1487229" cy="991486"/>
      </dsp:txXfrm>
    </dsp:sp>
    <dsp:sp modelId="{DCBF8B38-6D96-467F-8096-13DBA8229F1D}">
      <dsp:nvSpPr>
        <dsp:cNvPr id="0" name=""/>
        <dsp:cNvSpPr/>
      </dsp:nvSpPr>
      <dsp:spPr>
        <a:xfrm>
          <a:off x="2575265" y="1924403"/>
          <a:ext cx="991486" cy="991486"/>
        </a:xfrm>
        <a:prstGeom prst="ellipse">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60BD1D7-0BBE-43BC-9703-D6C083FF93DE}">
      <dsp:nvSpPr>
        <dsp:cNvPr id="0" name=""/>
        <dsp:cNvSpPr/>
      </dsp:nvSpPr>
      <dsp:spPr>
        <a:xfrm>
          <a:off x="3718072" y="1921924"/>
          <a:ext cx="1487229" cy="99148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8580" tIns="68580" rIns="68580" bIns="68580" numCol="1" spcCol="1270" anchor="ctr" anchorCtr="0">
          <a:noAutofit/>
        </a:bodyPr>
        <a:lstStyle/>
        <a:p>
          <a:pPr lvl="0" algn="l" defTabSz="800100">
            <a:lnSpc>
              <a:spcPct val="90000"/>
            </a:lnSpc>
            <a:spcBef>
              <a:spcPct val="0"/>
            </a:spcBef>
            <a:spcAft>
              <a:spcPct val="35000"/>
            </a:spcAft>
          </a:pPr>
          <a:r>
            <a:rPr lang="en-AU" sz="1800" kern="1200"/>
            <a:t>Contractor B</a:t>
          </a:r>
        </a:p>
      </dsp:txBody>
      <dsp:txXfrm>
        <a:off x="3718072" y="1921924"/>
        <a:ext cx="1487229" cy="991486"/>
      </dsp:txXfrm>
    </dsp:sp>
    <dsp:sp modelId="{9FAF7447-61AC-4BD8-9B1A-B39C6C8BEB08}">
      <dsp:nvSpPr>
        <dsp:cNvPr id="0" name=""/>
        <dsp:cNvSpPr/>
      </dsp:nvSpPr>
      <dsp:spPr>
        <a:xfrm>
          <a:off x="1363293" y="3228207"/>
          <a:ext cx="991486" cy="991486"/>
        </a:xfrm>
        <a:prstGeom prst="ellipse">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9534E0B-E824-470C-AAC0-F206B1920372}">
      <dsp:nvSpPr>
        <dsp:cNvPr id="0" name=""/>
        <dsp:cNvSpPr/>
      </dsp:nvSpPr>
      <dsp:spPr>
        <a:xfrm>
          <a:off x="2354779" y="3225728"/>
          <a:ext cx="1487229" cy="99148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8580" tIns="68580" rIns="68580" bIns="68580" numCol="1" spcCol="1270" anchor="ctr" anchorCtr="0">
          <a:noAutofit/>
        </a:bodyPr>
        <a:lstStyle/>
        <a:p>
          <a:pPr lvl="0" algn="l" defTabSz="800100">
            <a:lnSpc>
              <a:spcPct val="90000"/>
            </a:lnSpc>
            <a:spcBef>
              <a:spcPct val="0"/>
            </a:spcBef>
            <a:spcAft>
              <a:spcPct val="35000"/>
            </a:spcAft>
          </a:pPr>
          <a:r>
            <a:rPr lang="en-AU" sz="1800" kern="1200"/>
            <a:t>Subcontractor 1</a:t>
          </a:r>
        </a:p>
      </dsp:txBody>
      <dsp:txXfrm>
        <a:off x="2354779" y="3225728"/>
        <a:ext cx="1487229" cy="991486"/>
      </dsp:txXfrm>
    </dsp:sp>
    <dsp:sp modelId="{5C46D534-D639-4B27-9297-EBFC25F896B9}">
      <dsp:nvSpPr>
        <dsp:cNvPr id="0" name=""/>
        <dsp:cNvSpPr/>
      </dsp:nvSpPr>
      <dsp:spPr>
        <a:xfrm>
          <a:off x="4089879" y="3252726"/>
          <a:ext cx="991486" cy="991486"/>
        </a:xfrm>
        <a:prstGeom prst="ellipse">
          <a:avLst/>
        </a:prstGeom>
        <a:blipFill>
          <a:blip xmlns:r="http://schemas.openxmlformats.org/officeDocument/2006/relationships" r:embed="rId5">
            <a:extLst>
              <a:ext uri="{28A0092B-C50C-407E-A947-70E740481C1C}">
                <a14:useLocalDpi xmlns:a14="http://schemas.microsoft.com/office/drawing/2010/main" val="0"/>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540368B-E26D-491D-8188-0C9DDFF398FB}">
      <dsp:nvSpPr>
        <dsp:cNvPr id="0" name=""/>
        <dsp:cNvSpPr/>
      </dsp:nvSpPr>
      <dsp:spPr>
        <a:xfrm>
          <a:off x="5081365" y="3225728"/>
          <a:ext cx="1487229" cy="99148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8580" tIns="68580" rIns="68580" bIns="68580" numCol="1" spcCol="1270" anchor="ctr" anchorCtr="0">
          <a:noAutofit/>
        </a:bodyPr>
        <a:lstStyle/>
        <a:p>
          <a:pPr lvl="0" algn="l" defTabSz="800100">
            <a:lnSpc>
              <a:spcPct val="90000"/>
            </a:lnSpc>
            <a:spcBef>
              <a:spcPct val="0"/>
            </a:spcBef>
            <a:spcAft>
              <a:spcPct val="35000"/>
            </a:spcAft>
          </a:pPr>
          <a:r>
            <a:rPr lang="en-AU" sz="1800" kern="1200"/>
            <a:t>Subcontractor 2</a:t>
          </a:r>
        </a:p>
      </dsp:txBody>
      <dsp:txXfrm>
        <a:off x="5081365" y="3225728"/>
        <a:ext cx="1487229" cy="991486"/>
      </dsp:txXfrm>
    </dsp:sp>
    <dsp:sp modelId="{59BD77C0-D553-4CCC-B1D4-9E7EBED08037}">
      <dsp:nvSpPr>
        <dsp:cNvPr id="0" name=""/>
        <dsp:cNvSpPr/>
      </dsp:nvSpPr>
      <dsp:spPr>
        <a:xfrm>
          <a:off x="5453173" y="1924403"/>
          <a:ext cx="991486" cy="991486"/>
        </a:xfrm>
        <a:prstGeom prst="ellipse">
          <a:avLst/>
        </a:prstGeom>
        <a:blipFill>
          <a:blip xmlns:r="http://schemas.openxmlformats.org/officeDocument/2006/relationships" r:embed="rId6">
            <a:extLst>
              <a:ext uri="{28A0092B-C50C-407E-A947-70E740481C1C}">
                <a14:useLocalDpi xmlns:a14="http://schemas.microsoft.com/office/drawing/2010/main" val="0"/>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8B4EF1C-1F80-4A3B-B51E-20EE42A8D75C}">
      <dsp:nvSpPr>
        <dsp:cNvPr id="0" name=""/>
        <dsp:cNvSpPr/>
      </dsp:nvSpPr>
      <dsp:spPr>
        <a:xfrm>
          <a:off x="6444659" y="1921924"/>
          <a:ext cx="1487229" cy="99148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8580" tIns="68580" rIns="68580" bIns="68580" numCol="1" spcCol="1270" anchor="ctr" anchorCtr="0">
          <a:noAutofit/>
        </a:bodyPr>
        <a:lstStyle/>
        <a:p>
          <a:pPr lvl="0" algn="l" defTabSz="800100">
            <a:lnSpc>
              <a:spcPct val="90000"/>
            </a:lnSpc>
            <a:spcBef>
              <a:spcPct val="0"/>
            </a:spcBef>
            <a:spcAft>
              <a:spcPct val="35000"/>
            </a:spcAft>
          </a:pPr>
          <a:r>
            <a:rPr lang="en-AU" sz="1800" kern="1200"/>
            <a:t>Contractor C</a:t>
          </a:r>
        </a:p>
      </dsp:txBody>
      <dsp:txXfrm>
        <a:off x="6444659" y="1921924"/>
        <a:ext cx="1487229" cy="991486"/>
      </dsp:txXfrm>
    </dsp:sp>
  </dsp:spTree>
</dsp:drawing>
</file>

<file path=word/diagrams/layout1.xml><?xml version="1.0" encoding="utf-8"?>
<dgm:layoutDef xmlns:dgm="http://schemas.openxmlformats.org/drawingml/2006/diagram" xmlns:a="http://schemas.openxmlformats.org/drawingml/2006/main" uniqueId="urn:microsoft.com/office/officeart/2009/layout/CirclePictureHierarchy">
  <dgm:title val=""/>
  <dgm:desc val=""/>
  <dgm:catLst>
    <dgm:cat type="hierarchy" pri="1750"/>
    <dgm:cat type="picture" pri="23000"/>
    <dgm:cat type="pictureconvert" pri="2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5"/>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h" for="ch" forName="image" refType="h" fact="0.8"/>
              <dgm:constr type="w" for="ch" forName="image" refType="h" refFor="ch" refForName="image"/>
              <dgm:constr type="t" for="ch" forName="image" refType="h" fact="0.1"/>
              <dgm:constr type="l" for="ch" forName="image"/>
              <dgm:constr type="w" for="ch" forName="text" refType="w" fact="0.6"/>
              <dgm:constr type="h" for="ch" forName="text" refType="h" fact="0.8"/>
              <dgm:constr type="t" for="ch" forName="text" refType="w" fact="0.04"/>
              <dgm:constr type="l" for="ch" forName="text" refType="w" fact="0.4"/>
            </dgm:constrLst>
            <dgm:ruleLst/>
            <dgm:layoutNode name="image" styleLbl="node0">
              <dgm:alg type="sp"/>
              <dgm:shape xmlns:r="http://schemas.openxmlformats.org/officeDocument/2006/relationships" type="ellipse" r:blip="" blipPhldr="1">
                <dgm:adjLst/>
              </dgm:shape>
              <dgm:presOf/>
              <dgm:constrLst/>
              <dgm:ruleLst/>
            </dgm:layoutNode>
            <dgm:layoutNode name="text"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image"/>
                    <dgm:param type="dstNode" val="image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h" for="ch" forName="image2" refType="h" fact="0.8"/>
                      <dgm:constr type="w" for="ch" forName="image2" refType="h" refFor="ch" refForName="image2"/>
                      <dgm:constr type="t" for="ch" forName="image2" refType="h" fact="0.1"/>
                      <dgm:constr type="l" for="ch" forName="image2"/>
                      <dgm:constr type="w" for="ch" forName="text2" refType="w" fact="0.6"/>
                      <dgm:constr type="h" for="ch" forName="text2" refType="h" fact="0.8"/>
                      <dgm:constr type="t" for="ch" forName="text2" refType="w" fact="0.04"/>
                      <dgm:constr type="l" for="ch" forName="text2" refType="w" fact="0.4"/>
                    </dgm:constrLst>
                    <dgm:ruleLst/>
                    <dgm:layoutNode name="image2">
                      <dgm:alg type="sp"/>
                      <dgm:shape xmlns:r="http://schemas.openxmlformats.org/officeDocument/2006/relationships" type="ellipse" r:blip="" blipPhldr="1">
                        <dgm:adjLst/>
                      </dgm:shape>
                      <dgm:presOf/>
                      <dgm:constrLst/>
                      <dgm:ruleLst/>
                    </dgm:layoutNode>
                    <dgm:layoutNode name="text2"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image2"/>
                            <dgm:param type="dstNode" val="image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h" for="ch" forName="image3" refType="h" fact="0.8"/>
                              <dgm:constr type="w" for="ch" forName="image3" refType="h" refFor="ch" refForName="image3"/>
                              <dgm:constr type="t" for="ch" forName="image3" refType="h" fact="0.1"/>
                              <dgm:constr type="l" for="ch" forName="image3"/>
                              <dgm:constr type="w" for="ch" forName="text3" refType="w" fact="0.6"/>
                              <dgm:constr type="h" for="ch" forName="text3" refType="h" fact="0.8"/>
                              <dgm:constr type="t" for="ch" forName="text3" refType="w" fact="0.04"/>
                              <dgm:constr type="l" for="ch" forName="text3" refType="w" fact="0.4"/>
                            </dgm:constrLst>
                            <dgm:ruleLst/>
                            <dgm:layoutNode name="image3">
                              <dgm:alg type="sp"/>
                              <dgm:shape xmlns:r="http://schemas.openxmlformats.org/officeDocument/2006/relationships" type="ellipse" r:blip="" blipPhldr="1">
                                <dgm:adjLst/>
                              </dgm:shape>
                              <dgm:presOf/>
                              <dgm:constrLst/>
                              <dgm:ruleLst/>
                            </dgm:layoutNode>
                            <dgm:layoutNode name="text3"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image3"/>
                                        <dgm:param type="dstNode" val="image4"/>
                                      </dgm:alg>
                                    </dgm:if>
                                    <dgm:else name="Name26">
                                      <dgm:alg type="conn">
                                        <dgm:param type="dim" val="1D"/>
                                        <dgm:param type="endSty" val="noArr"/>
                                        <dgm:param type="connRout" val="bend"/>
                                        <dgm:param type="bendPt" val="end"/>
                                        <dgm:param type="begPts" val="bCtr"/>
                                        <dgm:param type="endPts" val="tCtr"/>
                                        <dgm:param type="srcNode" val="image4"/>
                                        <dgm:param type="dstNode" val="image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h" for="ch" forName="image4" refType="h" fact="0.8"/>
                                      <dgm:constr type="w" for="ch" forName="image4" refType="h" refFor="ch" refForName="image4"/>
                                      <dgm:constr type="t" for="ch" forName="image4" refType="h" fact="0.1"/>
                                      <dgm:constr type="l" for="ch" forName="image4"/>
                                      <dgm:constr type="w" for="ch" forName="text4" refType="w" fact="0.6"/>
                                      <dgm:constr type="h" for="ch" forName="text4" refType="h" fact="0.8"/>
                                      <dgm:constr type="t" for="ch" forName="text4" refType="w" fact="0.04"/>
                                      <dgm:constr type="l" for="ch" forName="text4" refType="w" fact="0.4"/>
                                    </dgm:constrLst>
                                    <dgm:ruleLst/>
                                    <dgm:layoutNode name="image4">
                                      <dgm:alg type="sp"/>
                                      <dgm:shape xmlns:r="http://schemas.openxmlformats.org/officeDocument/2006/relationships" type="ellipse" r:blip="" blipPhldr="1">
                                        <dgm:adjLst/>
                                      </dgm:shape>
                                      <dgm:presOf/>
                                      <dgm:constrLst/>
                                      <dgm:ruleLst/>
                                    </dgm:layoutNode>
                                    <dgm:layoutNode name="text4" styleLbl="revTx">
                                      <dgm:varLst>
                                        <dgm:chPref val="3"/>
                                      </dgm:varLst>
                                      <dgm:alg type="tx">
                                        <dgm:param type="parTxLTRAlign" val="l"/>
                                        <dgm:param type="parTxRTLAlign" val="r"/>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E2854-34B1-4470-9D4D-FD008EDBD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985456A1.dotm</Template>
  <TotalTime>0</TotalTime>
  <Pages>10</Pages>
  <Words>1575</Words>
  <Characters>8549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Guide to monitoring your labour contracting</vt:lpstr>
    </vt:vector>
  </TitlesOfParts>
  <LinksUpToDate>false</LinksUpToDate>
  <CharactersWithSpaces>10104</CharactersWithSpaces>
  <SharedDoc>false</SharedDoc>
  <HLinks>
    <vt:vector size="744" baseType="variant">
      <vt:variant>
        <vt:i4>4128893</vt:i4>
      </vt:variant>
      <vt:variant>
        <vt:i4>534</vt:i4>
      </vt:variant>
      <vt:variant>
        <vt:i4>0</vt:i4>
      </vt:variant>
      <vt:variant>
        <vt:i4>5</vt:i4>
      </vt:variant>
      <vt:variant>
        <vt:lpwstr>http://www.fairwork.gov.au/help</vt:lpwstr>
      </vt:variant>
      <vt:variant>
        <vt:lpwstr/>
      </vt:variant>
      <vt:variant>
        <vt:i4>4128893</vt:i4>
      </vt:variant>
      <vt:variant>
        <vt:i4>531</vt:i4>
      </vt:variant>
      <vt:variant>
        <vt:i4>0</vt:i4>
      </vt:variant>
      <vt:variant>
        <vt:i4>5</vt:i4>
      </vt:variant>
      <vt:variant>
        <vt:lpwstr>http://www.fairwork.gov.au/help</vt:lpwstr>
      </vt:variant>
      <vt:variant>
        <vt:lpwstr/>
      </vt:variant>
      <vt:variant>
        <vt:i4>6029312</vt:i4>
      </vt:variant>
      <vt:variant>
        <vt:i4>528</vt:i4>
      </vt:variant>
      <vt:variant>
        <vt:i4>0</vt:i4>
      </vt:variant>
      <vt:variant>
        <vt:i4>5</vt:i4>
      </vt:variant>
      <vt:variant>
        <vt:lpwstr>http://www.fairwork.gov.au/factsheets</vt:lpwstr>
      </vt:variant>
      <vt:variant>
        <vt:lpwstr/>
      </vt:variant>
      <vt:variant>
        <vt:i4>4784137</vt:i4>
      </vt:variant>
      <vt:variant>
        <vt:i4>525</vt:i4>
      </vt:variant>
      <vt:variant>
        <vt:i4>0</vt:i4>
      </vt:variant>
      <vt:variant>
        <vt:i4>5</vt:i4>
      </vt:variant>
      <vt:variant>
        <vt:lpwstr>http://www.fairwork.gov.au/templates</vt:lpwstr>
      </vt:variant>
      <vt:variant>
        <vt:lpwstr/>
      </vt:variant>
      <vt:variant>
        <vt:i4>5439501</vt:i4>
      </vt:variant>
      <vt:variant>
        <vt:i4>522</vt:i4>
      </vt:variant>
      <vt:variant>
        <vt:i4>0</vt:i4>
      </vt:variant>
      <vt:variant>
        <vt:i4>5</vt:i4>
      </vt:variant>
      <vt:variant>
        <vt:lpwstr>http://vatpsp07/resources/templates/pages/managing-and-ending-employment.aspx</vt:lpwstr>
      </vt:variant>
      <vt:variant>
        <vt:lpwstr/>
      </vt:variant>
      <vt:variant>
        <vt:i4>2949221</vt:i4>
      </vt:variant>
      <vt:variant>
        <vt:i4>519</vt:i4>
      </vt:variant>
      <vt:variant>
        <vt:i4>0</vt:i4>
      </vt:variant>
      <vt:variant>
        <vt:i4>5</vt:i4>
      </vt:variant>
      <vt:variant>
        <vt:lpwstr>http://www.fairwork.gov.au/endingemployment</vt:lpwstr>
      </vt:variant>
      <vt:variant>
        <vt:lpwstr/>
      </vt:variant>
      <vt:variant>
        <vt:i4>8192038</vt:i4>
      </vt:variant>
      <vt:variant>
        <vt:i4>516</vt:i4>
      </vt:variant>
      <vt:variant>
        <vt:i4>0</vt:i4>
      </vt:variant>
      <vt:variant>
        <vt:i4>5</vt:i4>
      </vt:variant>
      <vt:variant>
        <vt:lpwstr>http://vatpsp07/termination/unfair-dismissal/pages/default.aspx</vt:lpwstr>
      </vt:variant>
      <vt:variant>
        <vt:lpwstr/>
      </vt:variant>
      <vt:variant>
        <vt:i4>2949221</vt:i4>
      </vt:variant>
      <vt:variant>
        <vt:i4>513</vt:i4>
      </vt:variant>
      <vt:variant>
        <vt:i4>0</vt:i4>
      </vt:variant>
      <vt:variant>
        <vt:i4>5</vt:i4>
      </vt:variant>
      <vt:variant>
        <vt:lpwstr>http://www.fairwork.gov.au/endingemployment</vt:lpwstr>
      </vt:variant>
      <vt:variant>
        <vt:lpwstr/>
      </vt:variant>
      <vt:variant>
        <vt:i4>5505101</vt:i4>
      </vt:variant>
      <vt:variant>
        <vt:i4>510</vt:i4>
      </vt:variant>
      <vt:variant>
        <vt:i4>0</vt:i4>
      </vt:variant>
      <vt:variant>
        <vt:i4>5</vt:i4>
      </vt:variant>
      <vt:variant>
        <vt:lpwstr>http://vatpsp07/termination/small-business-fair-dismissal-code/pages/default.aspx</vt:lpwstr>
      </vt:variant>
      <vt:variant>
        <vt:lpwstr/>
      </vt:variant>
      <vt:variant>
        <vt:i4>3276921</vt:i4>
      </vt:variant>
      <vt:variant>
        <vt:i4>507</vt:i4>
      </vt:variant>
      <vt:variant>
        <vt:i4>0</vt:i4>
      </vt:variant>
      <vt:variant>
        <vt:i4>5</vt:i4>
      </vt:variant>
      <vt:variant>
        <vt:lpwstr>http://www.fairwork.gov.au/pay</vt:lpwstr>
      </vt:variant>
      <vt:variant>
        <vt:lpwstr/>
      </vt:variant>
      <vt:variant>
        <vt:i4>4784137</vt:i4>
      </vt:variant>
      <vt:variant>
        <vt:i4>504</vt:i4>
      </vt:variant>
      <vt:variant>
        <vt:i4>0</vt:i4>
      </vt:variant>
      <vt:variant>
        <vt:i4>5</vt:i4>
      </vt:variant>
      <vt:variant>
        <vt:lpwstr>http://www.fairwork.gov.au/templates</vt:lpwstr>
      </vt:variant>
      <vt:variant>
        <vt:lpwstr/>
      </vt:variant>
      <vt:variant>
        <vt:i4>6553656</vt:i4>
      </vt:variant>
      <vt:variant>
        <vt:i4>501</vt:i4>
      </vt:variant>
      <vt:variant>
        <vt:i4>0</vt:i4>
      </vt:variant>
      <vt:variant>
        <vt:i4>5</vt:i4>
      </vt:variant>
      <vt:variant>
        <vt:lpwstr>https://calculate.fairwork.gov.au/endingemployment</vt:lpwstr>
      </vt:variant>
      <vt:variant>
        <vt:lpwstr/>
      </vt:variant>
      <vt:variant>
        <vt:i4>6357112</vt:i4>
      </vt:variant>
      <vt:variant>
        <vt:i4>498</vt:i4>
      </vt:variant>
      <vt:variant>
        <vt:i4>0</vt:i4>
      </vt:variant>
      <vt:variant>
        <vt:i4>5</vt:i4>
      </vt:variant>
      <vt:variant>
        <vt:lpwstr>http://vatpsp07/factsheets/FWO-Fact-sheet-Notice-of-termination-and-redundancy-pay.pdf</vt:lpwstr>
      </vt:variant>
      <vt:variant>
        <vt:lpwstr/>
      </vt:variant>
      <vt:variant>
        <vt:i4>2949221</vt:i4>
      </vt:variant>
      <vt:variant>
        <vt:i4>495</vt:i4>
      </vt:variant>
      <vt:variant>
        <vt:i4>0</vt:i4>
      </vt:variant>
      <vt:variant>
        <vt:i4>5</vt:i4>
      </vt:variant>
      <vt:variant>
        <vt:lpwstr>http://www.fairwork.gov.au/endingemployment</vt:lpwstr>
      </vt:variant>
      <vt:variant>
        <vt:lpwstr/>
      </vt:variant>
      <vt:variant>
        <vt:i4>4784137</vt:i4>
      </vt:variant>
      <vt:variant>
        <vt:i4>492</vt:i4>
      </vt:variant>
      <vt:variant>
        <vt:i4>0</vt:i4>
      </vt:variant>
      <vt:variant>
        <vt:i4>5</vt:i4>
      </vt:variant>
      <vt:variant>
        <vt:lpwstr>http://www.fairwork.gov.au/templates</vt:lpwstr>
      </vt:variant>
      <vt:variant>
        <vt:lpwstr/>
      </vt:variant>
      <vt:variant>
        <vt:i4>5439501</vt:i4>
      </vt:variant>
      <vt:variant>
        <vt:i4>489</vt:i4>
      </vt:variant>
      <vt:variant>
        <vt:i4>0</vt:i4>
      </vt:variant>
      <vt:variant>
        <vt:i4>5</vt:i4>
      </vt:variant>
      <vt:variant>
        <vt:lpwstr>http://vatpsp07/resources/templates/pages/managing-and-ending-employment.aspx</vt:lpwstr>
      </vt:variant>
      <vt:variant>
        <vt:lpwstr/>
      </vt:variant>
      <vt:variant>
        <vt:i4>5308492</vt:i4>
      </vt:variant>
      <vt:variant>
        <vt:i4>486</vt:i4>
      </vt:variant>
      <vt:variant>
        <vt:i4>0</vt:i4>
      </vt:variant>
      <vt:variant>
        <vt:i4>5</vt:i4>
      </vt:variant>
      <vt:variant>
        <vt:lpwstr>https://www.fairwork.gov.au/how-we-will-help/online-training</vt:lpwstr>
      </vt:variant>
      <vt:variant>
        <vt:lpwstr/>
      </vt:variant>
      <vt:variant>
        <vt:i4>5439501</vt:i4>
      </vt:variant>
      <vt:variant>
        <vt:i4>483</vt:i4>
      </vt:variant>
      <vt:variant>
        <vt:i4>0</vt:i4>
      </vt:variant>
      <vt:variant>
        <vt:i4>5</vt:i4>
      </vt:variant>
      <vt:variant>
        <vt:lpwstr>http://vatpsp07/resources/templates/pages/managing-and-ending-employment.aspx</vt:lpwstr>
      </vt:variant>
      <vt:variant>
        <vt:lpwstr/>
      </vt:variant>
      <vt:variant>
        <vt:i4>8192054</vt:i4>
      </vt:variant>
      <vt:variant>
        <vt:i4>480</vt:i4>
      </vt:variant>
      <vt:variant>
        <vt:i4>0</vt:i4>
      </vt:variant>
      <vt:variant>
        <vt:i4>5</vt:i4>
      </vt:variant>
      <vt:variant>
        <vt:lpwstr>http://vatpsp07/resources/best-practice-guides/pages/managing-underperformance.aspx</vt:lpwstr>
      </vt:variant>
      <vt:variant>
        <vt:lpwstr/>
      </vt:variant>
      <vt:variant>
        <vt:i4>2621474</vt:i4>
      </vt:variant>
      <vt:variant>
        <vt:i4>477</vt:i4>
      </vt:variant>
      <vt:variant>
        <vt:i4>0</vt:i4>
      </vt:variant>
      <vt:variant>
        <vt:i4>5</vt:i4>
      </vt:variant>
      <vt:variant>
        <vt:lpwstr>https://www.fairwork.gov.au/employee-entitlements/managing-performance-and-warnings</vt:lpwstr>
      </vt:variant>
      <vt:variant>
        <vt:lpwstr/>
      </vt:variant>
      <vt:variant>
        <vt:i4>4653061</vt:i4>
      </vt:variant>
      <vt:variant>
        <vt:i4>474</vt:i4>
      </vt:variant>
      <vt:variant>
        <vt:i4>0</vt:i4>
      </vt:variant>
      <vt:variant>
        <vt:i4>5</vt:i4>
      </vt:variant>
      <vt:variant>
        <vt:lpwstr>http://www.fairwork.gov.au/bestpracticeguides</vt:lpwstr>
      </vt:variant>
      <vt:variant>
        <vt:lpwstr/>
      </vt:variant>
      <vt:variant>
        <vt:i4>7536752</vt:i4>
      </vt:variant>
      <vt:variant>
        <vt:i4>471</vt:i4>
      </vt:variant>
      <vt:variant>
        <vt:i4>0</vt:i4>
      </vt:variant>
      <vt:variant>
        <vt:i4>5</vt:i4>
      </vt:variant>
      <vt:variant>
        <vt:lpwstr>http://vatpsp07/resources/best-practice-guides/pages/effective-dispute-resolution.aspx</vt:lpwstr>
      </vt:variant>
      <vt:variant>
        <vt:lpwstr/>
      </vt:variant>
      <vt:variant>
        <vt:i4>5308492</vt:i4>
      </vt:variant>
      <vt:variant>
        <vt:i4>468</vt:i4>
      </vt:variant>
      <vt:variant>
        <vt:i4>0</vt:i4>
      </vt:variant>
      <vt:variant>
        <vt:i4>5</vt:i4>
      </vt:variant>
      <vt:variant>
        <vt:lpwstr>https://www.fairwork.gov.au/how-we-will-help/online-training</vt:lpwstr>
      </vt:variant>
      <vt:variant>
        <vt:lpwstr/>
      </vt:variant>
      <vt:variant>
        <vt:i4>3866679</vt:i4>
      </vt:variant>
      <vt:variant>
        <vt:i4>465</vt:i4>
      </vt:variant>
      <vt:variant>
        <vt:i4>0</vt:i4>
      </vt:variant>
      <vt:variant>
        <vt:i4>5</vt:i4>
      </vt:variant>
      <vt:variant>
        <vt:lpwstr>http://www.fairwork.gov.au/</vt:lpwstr>
      </vt:variant>
      <vt:variant>
        <vt:lpwstr/>
      </vt:variant>
      <vt:variant>
        <vt:i4>8126510</vt:i4>
      </vt:variant>
      <vt:variant>
        <vt:i4>462</vt:i4>
      </vt:variant>
      <vt:variant>
        <vt:i4>0</vt:i4>
      </vt:variant>
      <vt:variant>
        <vt:i4>5</vt:i4>
      </vt:variant>
      <vt:variant>
        <vt:lpwstr>https://www.ato.gov.au/Calculators-and-tools/Host/?anchor=ECDTSGET&amp;anchor=ECDTSGET/questions/ECDT</vt:lpwstr>
      </vt:variant>
      <vt:variant>
        <vt:lpwstr>ECDTSGET/questions/ECDT</vt:lpwstr>
      </vt:variant>
      <vt:variant>
        <vt:i4>5308421</vt:i4>
      </vt:variant>
      <vt:variant>
        <vt:i4>459</vt:i4>
      </vt:variant>
      <vt:variant>
        <vt:i4>0</vt:i4>
      </vt:variant>
      <vt:variant>
        <vt:i4>5</vt:i4>
      </vt:variant>
      <vt:variant>
        <vt:lpwstr>https://www.fairwork.gov.au/find-help-for/independent-contractors</vt:lpwstr>
      </vt:variant>
      <vt:variant>
        <vt:lpwstr/>
      </vt:variant>
      <vt:variant>
        <vt:i4>5636111</vt:i4>
      </vt:variant>
      <vt:variant>
        <vt:i4>456</vt:i4>
      </vt:variant>
      <vt:variant>
        <vt:i4>0</vt:i4>
      </vt:variant>
      <vt:variant>
        <vt:i4>5</vt:i4>
      </vt:variant>
      <vt:variant>
        <vt:lpwstr>http://vatpsp07/employment/independent-contractors/sham-contracts/pages/default.aspx</vt:lpwstr>
      </vt:variant>
      <vt:variant>
        <vt:lpwstr/>
      </vt:variant>
      <vt:variant>
        <vt:i4>5308492</vt:i4>
      </vt:variant>
      <vt:variant>
        <vt:i4>453</vt:i4>
      </vt:variant>
      <vt:variant>
        <vt:i4>0</vt:i4>
      </vt:variant>
      <vt:variant>
        <vt:i4>5</vt:i4>
      </vt:variant>
      <vt:variant>
        <vt:lpwstr>https://www.fairwork.gov.au/how-we-will-help/online-training</vt:lpwstr>
      </vt:variant>
      <vt:variant>
        <vt:lpwstr/>
      </vt:variant>
      <vt:variant>
        <vt:i4>5373980</vt:i4>
      </vt:variant>
      <vt:variant>
        <vt:i4>450</vt:i4>
      </vt:variant>
      <vt:variant>
        <vt:i4>0</vt:i4>
      </vt:variant>
      <vt:variant>
        <vt:i4>5</vt:i4>
      </vt:variant>
      <vt:variant>
        <vt:lpwstr>http://www.fairwork.gov.au/unpaidwork</vt:lpwstr>
      </vt:variant>
      <vt:variant>
        <vt:lpwstr/>
      </vt:variant>
      <vt:variant>
        <vt:i4>7274544</vt:i4>
      </vt:variant>
      <vt:variant>
        <vt:i4>447</vt:i4>
      </vt:variant>
      <vt:variant>
        <vt:i4>0</vt:i4>
      </vt:variant>
      <vt:variant>
        <vt:i4>5</vt:i4>
      </vt:variant>
      <vt:variant>
        <vt:lpwstr>http://vatpsp07/pay/student-placement-and-unpaid-work/pages/unpaid-trials.aspx</vt:lpwstr>
      </vt:variant>
      <vt:variant>
        <vt:lpwstr/>
      </vt:variant>
      <vt:variant>
        <vt:i4>4784137</vt:i4>
      </vt:variant>
      <vt:variant>
        <vt:i4>444</vt:i4>
      </vt:variant>
      <vt:variant>
        <vt:i4>0</vt:i4>
      </vt:variant>
      <vt:variant>
        <vt:i4>5</vt:i4>
      </vt:variant>
      <vt:variant>
        <vt:lpwstr>http://www.fairwork.gov.au/templates</vt:lpwstr>
      </vt:variant>
      <vt:variant>
        <vt:lpwstr/>
      </vt:variant>
      <vt:variant>
        <vt:i4>7209020</vt:i4>
      </vt:variant>
      <vt:variant>
        <vt:i4>441</vt:i4>
      </vt:variant>
      <vt:variant>
        <vt:i4>0</vt:i4>
      </vt:variant>
      <vt:variant>
        <vt:i4>5</vt:i4>
      </vt:variant>
      <vt:variant>
        <vt:lpwstr>http://vatpsp07/resources/templates/pages/employing-staff.aspx</vt:lpwstr>
      </vt:variant>
      <vt:variant>
        <vt:lpwstr/>
      </vt:variant>
      <vt:variant>
        <vt:i4>3407983</vt:i4>
      </vt:variant>
      <vt:variant>
        <vt:i4>438</vt:i4>
      </vt:variant>
      <vt:variant>
        <vt:i4>0</vt:i4>
      </vt:variant>
      <vt:variant>
        <vt:i4>5</vt:i4>
      </vt:variant>
      <vt:variant>
        <vt:lpwstr>http://www.fairwork.gov.au/fwis</vt:lpwstr>
      </vt:variant>
      <vt:variant>
        <vt:lpwstr/>
      </vt:variant>
      <vt:variant>
        <vt:i4>65626</vt:i4>
      </vt:variant>
      <vt:variant>
        <vt:i4>435</vt:i4>
      </vt:variant>
      <vt:variant>
        <vt:i4>0</vt:i4>
      </vt:variant>
      <vt:variant>
        <vt:i4>5</vt:i4>
      </vt:variant>
      <vt:variant>
        <vt:lpwstr>http://vatpsp07/employment/fair-work-information-statement/Pages/default.aspx</vt:lpwstr>
      </vt:variant>
      <vt:variant>
        <vt:lpwstr/>
      </vt:variant>
      <vt:variant>
        <vt:i4>3276921</vt:i4>
      </vt:variant>
      <vt:variant>
        <vt:i4>432</vt:i4>
      </vt:variant>
      <vt:variant>
        <vt:i4>0</vt:i4>
      </vt:variant>
      <vt:variant>
        <vt:i4>5</vt:i4>
      </vt:variant>
      <vt:variant>
        <vt:lpwstr>http://www.fairwork.gov.au/pay</vt:lpwstr>
      </vt:variant>
      <vt:variant>
        <vt:lpwstr/>
      </vt:variant>
      <vt:variant>
        <vt:i4>1507356</vt:i4>
      </vt:variant>
      <vt:variant>
        <vt:i4>429</vt:i4>
      </vt:variant>
      <vt:variant>
        <vt:i4>0</vt:i4>
      </vt:variant>
      <vt:variant>
        <vt:i4>5</vt:i4>
      </vt:variant>
      <vt:variant>
        <vt:lpwstr>http://pact/</vt:lpwstr>
      </vt:variant>
      <vt:variant>
        <vt:lpwstr/>
      </vt:variant>
      <vt:variant>
        <vt:i4>4784137</vt:i4>
      </vt:variant>
      <vt:variant>
        <vt:i4>426</vt:i4>
      </vt:variant>
      <vt:variant>
        <vt:i4>0</vt:i4>
      </vt:variant>
      <vt:variant>
        <vt:i4>5</vt:i4>
      </vt:variant>
      <vt:variant>
        <vt:lpwstr>http://www.fairwork.gov.au/templates</vt:lpwstr>
      </vt:variant>
      <vt:variant>
        <vt:lpwstr/>
      </vt:variant>
      <vt:variant>
        <vt:i4>5767181</vt:i4>
      </vt:variant>
      <vt:variant>
        <vt:i4>423</vt:i4>
      </vt:variant>
      <vt:variant>
        <vt:i4>0</vt:i4>
      </vt:variant>
      <vt:variant>
        <vt:i4>5</vt:i4>
      </vt:variant>
      <vt:variant>
        <vt:lpwstr>http://www.fairwork.gov.au/recordkeeping</vt:lpwstr>
      </vt:variant>
      <vt:variant>
        <vt:lpwstr/>
      </vt:variant>
      <vt:variant>
        <vt:i4>3276921</vt:i4>
      </vt:variant>
      <vt:variant>
        <vt:i4>420</vt:i4>
      </vt:variant>
      <vt:variant>
        <vt:i4>0</vt:i4>
      </vt:variant>
      <vt:variant>
        <vt:i4>5</vt:i4>
      </vt:variant>
      <vt:variant>
        <vt:lpwstr>http://www.fairwork.gov.au/pay</vt:lpwstr>
      </vt:variant>
      <vt:variant>
        <vt:lpwstr/>
      </vt:variant>
      <vt:variant>
        <vt:i4>7209020</vt:i4>
      </vt:variant>
      <vt:variant>
        <vt:i4>417</vt:i4>
      </vt:variant>
      <vt:variant>
        <vt:i4>0</vt:i4>
      </vt:variant>
      <vt:variant>
        <vt:i4>5</vt:i4>
      </vt:variant>
      <vt:variant>
        <vt:lpwstr>http://vatpsp07/resources/templates/pages/employing-staff.aspx</vt:lpwstr>
      </vt:variant>
      <vt:variant>
        <vt:lpwstr/>
      </vt:variant>
      <vt:variant>
        <vt:i4>4653061</vt:i4>
      </vt:variant>
      <vt:variant>
        <vt:i4>414</vt:i4>
      </vt:variant>
      <vt:variant>
        <vt:i4>0</vt:i4>
      </vt:variant>
      <vt:variant>
        <vt:i4>5</vt:i4>
      </vt:variant>
      <vt:variant>
        <vt:lpwstr>http://www.fairwork.gov.au/bestpracticeguides</vt:lpwstr>
      </vt:variant>
      <vt:variant>
        <vt:lpwstr/>
      </vt:variant>
      <vt:variant>
        <vt:i4>5308488</vt:i4>
      </vt:variant>
      <vt:variant>
        <vt:i4>411</vt:i4>
      </vt:variant>
      <vt:variant>
        <vt:i4>0</vt:i4>
      </vt:variant>
      <vt:variant>
        <vt:i4>5</vt:i4>
      </vt:variant>
      <vt:variant>
        <vt:lpwstr>http://vatpsp07/resources/best-practice-guides/pages/use-of-individual-flexibility-arrangements.aspx</vt:lpwstr>
      </vt:variant>
      <vt:variant>
        <vt:lpwstr/>
      </vt:variant>
      <vt:variant>
        <vt:i4>4784137</vt:i4>
      </vt:variant>
      <vt:variant>
        <vt:i4>408</vt:i4>
      </vt:variant>
      <vt:variant>
        <vt:i4>0</vt:i4>
      </vt:variant>
      <vt:variant>
        <vt:i4>5</vt:i4>
      </vt:variant>
      <vt:variant>
        <vt:lpwstr>http://www.fairwork.gov.au/templates</vt:lpwstr>
      </vt:variant>
      <vt:variant>
        <vt:lpwstr/>
      </vt:variant>
      <vt:variant>
        <vt:i4>7209020</vt:i4>
      </vt:variant>
      <vt:variant>
        <vt:i4>405</vt:i4>
      </vt:variant>
      <vt:variant>
        <vt:i4>0</vt:i4>
      </vt:variant>
      <vt:variant>
        <vt:i4>5</vt:i4>
      </vt:variant>
      <vt:variant>
        <vt:lpwstr>http://vatpsp07/resources/templates/pages/employing-staff.aspx</vt:lpwstr>
      </vt:variant>
      <vt:variant>
        <vt:lpwstr/>
      </vt:variant>
      <vt:variant>
        <vt:i4>7209082</vt:i4>
      </vt:variant>
      <vt:variant>
        <vt:i4>402</vt:i4>
      </vt:variant>
      <vt:variant>
        <vt:i4>0</vt:i4>
      </vt:variant>
      <vt:variant>
        <vt:i4>5</vt:i4>
      </vt:variant>
      <vt:variant>
        <vt:lpwstr>https://www.fairwork.gov.au/awards-and-agreements/award-and-agreement-free-wages-and-conditions</vt:lpwstr>
      </vt:variant>
      <vt:variant>
        <vt:lpwstr/>
      </vt:variant>
      <vt:variant>
        <vt:i4>5963791</vt:i4>
      </vt:variant>
      <vt:variant>
        <vt:i4>399</vt:i4>
      </vt:variant>
      <vt:variant>
        <vt:i4>0</vt:i4>
      </vt:variant>
      <vt:variant>
        <vt:i4>5</vt:i4>
      </vt:variant>
      <vt:variant>
        <vt:lpwstr>http://www.fairwork.gov.au/transferofbusiness</vt:lpwstr>
      </vt:variant>
      <vt:variant>
        <vt:lpwstr/>
      </vt:variant>
      <vt:variant>
        <vt:i4>2621543</vt:i4>
      </vt:variant>
      <vt:variant>
        <vt:i4>396</vt:i4>
      </vt:variant>
      <vt:variant>
        <vt:i4>0</vt:i4>
      </vt:variant>
      <vt:variant>
        <vt:i4>5</vt:i4>
      </vt:variant>
      <vt:variant>
        <vt:lpwstr>http://www.fairwork.gov.au/awardsandagreements</vt:lpwstr>
      </vt:variant>
      <vt:variant>
        <vt:lpwstr/>
      </vt:variant>
      <vt:variant>
        <vt:i4>131085</vt:i4>
      </vt:variant>
      <vt:variant>
        <vt:i4>393</vt:i4>
      </vt:variant>
      <vt:variant>
        <vt:i4>0</vt:i4>
      </vt:variant>
      <vt:variant>
        <vt:i4>5</vt:i4>
      </vt:variant>
      <vt:variant>
        <vt:lpwstr>http://vatpsp07/employment/agreements/pages/default.aspx</vt:lpwstr>
      </vt:variant>
      <vt:variant>
        <vt:lpwstr/>
      </vt:variant>
      <vt:variant>
        <vt:i4>3670050</vt:i4>
      </vt:variant>
      <vt:variant>
        <vt:i4>390</vt:i4>
      </vt:variant>
      <vt:variant>
        <vt:i4>0</vt:i4>
      </vt:variant>
      <vt:variant>
        <vt:i4>5</vt:i4>
      </vt:variant>
      <vt:variant>
        <vt:lpwstr>http://www.fwc.gov.au/awards-and-agreements/agreements</vt:lpwstr>
      </vt:variant>
      <vt:variant>
        <vt:lpwstr/>
      </vt:variant>
      <vt:variant>
        <vt:i4>2621561</vt:i4>
      </vt:variant>
      <vt:variant>
        <vt:i4>387</vt:i4>
      </vt:variant>
      <vt:variant>
        <vt:i4>0</vt:i4>
      </vt:variant>
      <vt:variant>
        <vt:i4>5</vt:i4>
      </vt:variant>
      <vt:variant>
        <vt:lpwstr>http://www.fairwork.gov.au/pact</vt:lpwstr>
      </vt:variant>
      <vt:variant>
        <vt:lpwstr/>
      </vt:variant>
      <vt:variant>
        <vt:i4>2490493</vt:i4>
      </vt:variant>
      <vt:variant>
        <vt:i4>384</vt:i4>
      </vt:variant>
      <vt:variant>
        <vt:i4>0</vt:i4>
      </vt:variant>
      <vt:variant>
        <vt:i4>5</vt:i4>
      </vt:variant>
      <vt:variant>
        <vt:lpwstr>http://www.fairwork.gov.au/nes</vt:lpwstr>
      </vt:variant>
      <vt:variant>
        <vt:lpwstr/>
      </vt:variant>
      <vt:variant>
        <vt:i4>8192121</vt:i4>
      </vt:variant>
      <vt:variant>
        <vt:i4>381</vt:i4>
      </vt:variant>
      <vt:variant>
        <vt:i4>0</vt:i4>
      </vt:variant>
      <vt:variant>
        <vt:i4>5</vt:i4>
      </vt:variant>
      <vt:variant>
        <vt:lpwstr>http://vatpsp07/employment/national-employment-standards/Pages/default.aspx</vt:lpwstr>
      </vt:variant>
      <vt:variant>
        <vt:lpwstr/>
      </vt:variant>
      <vt:variant>
        <vt:i4>3407983</vt:i4>
      </vt:variant>
      <vt:variant>
        <vt:i4>378</vt:i4>
      </vt:variant>
      <vt:variant>
        <vt:i4>0</vt:i4>
      </vt:variant>
      <vt:variant>
        <vt:i4>5</vt:i4>
      </vt:variant>
      <vt:variant>
        <vt:lpwstr>http://www.fairwork.gov.au/fwis</vt:lpwstr>
      </vt:variant>
      <vt:variant>
        <vt:lpwstr/>
      </vt:variant>
      <vt:variant>
        <vt:i4>65626</vt:i4>
      </vt:variant>
      <vt:variant>
        <vt:i4>375</vt:i4>
      </vt:variant>
      <vt:variant>
        <vt:i4>0</vt:i4>
      </vt:variant>
      <vt:variant>
        <vt:i4>5</vt:i4>
      </vt:variant>
      <vt:variant>
        <vt:lpwstr>http://vatpsp07/employment/fair-work-information-statement/Pages/default.aspx</vt:lpwstr>
      </vt:variant>
      <vt:variant>
        <vt:lpwstr/>
      </vt:variant>
      <vt:variant>
        <vt:i4>2031670</vt:i4>
      </vt:variant>
      <vt:variant>
        <vt:i4>368</vt:i4>
      </vt:variant>
      <vt:variant>
        <vt:i4>0</vt:i4>
      </vt:variant>
      <vt:variant>
        <vt:i4>5</vt:i4>
      </vt:variant>
      <vt:variant>
        <vt:lpwstr/>
      </vt:variant>
      <vt:variant>
        <vt:lpwstr>_Toc455738427</vt:lpwstr>
      </vt:variant>
      <vt:variant>
        <vt:i4>2031670</vt:i4>
      </vt:variant>
      <vt:variant>
        <vt:i4>362</vt:i4>
      </vt:variant>
      <vt:variant>
        <vt:i4>0</vt:i4>
      </vt:variant>
      <vt:variant>
        <vt:i4>5</vt:i4>
      </vt:variant>
      <vt:variant>
        <vt:lpwstr/>
      </vt:variant>
      <vt:variant>
        <vt:lpwstr>_Toc455738426</vt:lpwstr>
      </vt:variant>
      <vt:variant>
        <vt:i4>2031670</vt:i4>
      </vt:variant>
      <vt:variant>
        <vt:i4>356</vt:i4>
      </vt:variant>
      <vt:variant>
        <vt:i4>0</vt:i4>
      </vt:variant>
      <vt:variant>
        <vt:i4>5</vt:i4>
      </vt:variant>
      <vt:variant>
        <vt:lpwstr/>
      </vt:variant>
      <vt:variant>
        <vt:lpwstr>_Toc455738425</vt:lpwstr>
      </vt:variant>
      <vt:variant>
        <vt:i4>2031670</vt:i4>
      </vt:variant>
      <vt:variant>
        <vt:i4>350</vt:i4>
      </vt:variant>
      <vt:variant>
        <vt:i4>0</vt:i4>
      </vt:variant>
      <vt:variant>
        <vt:i4>5</vt:i4>
      </vt:variant>
      <vt:variant>
        <vt:lpwstr/>
      </vt:variant>
      <vt:variant>
        <vt:lpwstr>_Toc455738424</vt:lpwstr>
      </vt:variant>
      <vt:variant>
        <vt:i4>2031670</vt:i4>
      </vt:variant>
      <vt:variant>
        <vt:i4>344</vt:i4>
      </vt:variant>
      <vt:variant>
        <vt:i4>0</vt:i4>
      </vt:variant>
      <vt:variant>
        <vt:i4>5</vt:i4>
      </vt:variant>
      <vt:variant>
        <vt:lpwstr/>
      </vt:variant>
      <vt:variant>
        <vt:lpwstr>_Toc455738423</vt:lpwstr>
      </vt:variant>
      <vt:variant>
        <vt:i4>2031670</vt:i4>
      </vt:variant>
      <vt:variant>
        <vt:i4>338</vt:i4>
      </vt:variant>
      <vt:variant>
        <vt:i4>0</vt:i4>
      </vt:variant>
      <vt:variant>
        <vt:i4>5</vt:i4>
      </vt:variant>
      <vt:variant>
        <vt:lpwstr/>
      </vt:variant>
      <vt:variant>
        <vt:lpwstr>_Toc455738422</vt:lpwstr>
      </vt:variant>
      <vt:variant>
        <vt:i4>2031670</vt:i4>
      </vt:variant>
      <vt:variant>
        <vt:i4>332</vt:i4>
      </vt:variant>
      <vt:variant>
        <vt:i4>0</vt:i4>
      </vt:variant>
      <vt:variant>
        <vt:i4>5</vt:i4>
      </vt:variant>
      <vt:variant>
        <vt:lpwstr/>
      </vt:variant>
      <vt:variant>
        <vt:lpwstr>_Toc455738421</vt:lpwstr>
      </vt:variant>
      <vt:variant>
        <vt:i4>2031670</vt:i4>
      </vt:variant>
      <vt:variant>
        <vt:i4>326</vt:i4>
      </vt:variant>
      <vt:variant>
        <vt:i4>0</vt:i4>
      </vt:variant>
      <vt:variant>
        <vt:i4>5</vt:i4>
      </vt:variant>
      <vt:variant>
        <vt:lpwstr/>
      </vt:variant>
      <vt:variant>
        <vt:lpwstr>_Toc455738420</vt:lpwstr>
      </vt:variant>
      <vt:variant>
        <vt:i4>1835062</vt:i4>
      </vt:variant>
      <vt:variant>
        <vt:i4>320</vt:i4>
      </vt:variant>
      <vt:variant>
        <vt:i4>0</vt:i4>
      </vt:variant>
      <vt:variant>
        <vt:i4>5</vt:i4>
      </vt:variant>
      <vt:variant>
        <vt:lpwstr/>
      </vt:variant>
      <vt:variant>
        <vt:lpwstr>_Toc455738419</vt:lpwstr>
      </vt:variant>
      <vt:variant>
        <vt:i4>1835062</vt:i4>
      </vt:variant>
      <vt:variant>
        <vt:i4>314</vt:i4>
      </vt:variant>
      <vt:variant>
        <vt:i4>0</vt:i4>
      </vt:variant>
      <vt:variant>
        <vt:i4>5</vt:i4>
      </vt:variant>
      <vt:variant>
        <vt:lpwstr/>
      </vt:variant>
      <vt:variant>
        <vt:lpwstr>_Toc455738418</vt:lpwstr>
      </vt:variant>
      <vt:variant>
        <vt:i4>1835062</vt:i4>
      </vt:variant>
      <vt:variant>
        <vt:i4>308</vt:i4>
      </vt:variant>
      <vt:variant>
        <vt:i4>0</vt:i4>
      </vt:variant>
      <vt:variant>
        <vt:i4>5</vt:i4>
      </vt:variant>
      <vt:variant>
        <vt:lpwstr/>
      </vt:variant>
      <vt:variant>
        <vt:lpwstr>_Toc455738417</vt:lpwstr>
      </vt:variant>
      <vt:variant>
        <vt:i4>1835062</vt:i4>
      </vt:variant>
      <vt:variant>
        <vt:i4>302</vt:i4>
      </vt:variant>
      <vt:variant>
        <vt:i4>0</vt:i4>
      </vt:variant>
      <vt:variant>
        <vt:i4>5</vt:i4>
      </vt:variant>
      <vt:variant>
        <vt:lpwstr/>
      </vt:variant>
      <vt:variant>
        <vt:lpwstr>_Toc455738416</vt:lpwstr>
      </vt:variant>
      <vt:variant>
        <vt:i4>1835062</vt:i4>
      </vt:variant>
      <vt:variant>
        <vt:i4>296</vt:i4>
      </vt:variant>
      <vt:variant>
        <vt:i4>0</vt:i4>
      </vt:variant>
      <vt:variant>
        <vt:i4>5</vt:i4>
      </vt:variant>
      <vt:variant>
        <vt:lpwstr/>
      </vt:variant>
      <vt:variant>
        <vt:lpwstr>_Toc455738415</vt:lpwstr>
      </vt:variant>
      <vt:variant>
        <vt:i4>1835062</vt:i4>
      </vt:variant>
      <vt:variant>
        <vt:i4>290</vt:i4>
      </vt:variant>
      <vt:variant>
        <vt:i4>0</vt:i4>
      </vt:variant>
      <vt:variant>
        <vt:i4>5</vt:i4>
      </vt:variant>
      <vt:variant>
        <vt:lpwstr/>
      </vt:variant>
      <vt:variant>
        <vt:lpwstr>_Toc455738414</vt:lpwstr>
      </vt:variant>
      <vt:variant>
        <vt:i4>1835062</vt:i4>
      </vt:variant>
      <vt:variant>
        <vt:i4>284</vt:i4>
      </vt:variant>
      <vt:variant>
        <vt:i4>0</vt:i4>
      </vt:variant>
      <vt:variant>
        <vt:i4>5</vt:i4>
      </vt:variant>
      <vt:variant>
        <vt:lpwstr/>
      </vt:variant>
      <vt:variant>
        <vt:lpwstr>_Toc455738413</vt:lpwstr>
      </vt:variant>
      <vt:variant>
        <vt:i4>1835062</vt:i4>
      </vt:variant>
      <vt:variant>
        <vt:i4>278</vt:i4>
      </vt:variant>
      <vt:variant>
        <vt:i4>0</vt:i4>
      </vt:variant>
      <vt:variant>
        <vt:i4>5</vt:i4>
      </vt:variant>
      <vt:variant>
        <vt:lpwstr/>
      </vt:variant>
      <vt:variant>
        <vt:lpwstr>_Toc455738412</vt:lpwstr>
      </vt:variant>
      <vt:variant>
        <vt:i4>1835062</vt:i4>
      </vt:variant>
      <vt:variant>
        <vt:i4>272</vt:i4>
      </vt:variant>
      <vt:variant>
        <vt:i4>0</vt:i4>
      </vt:variant>
      <vt:variant>
        <vt:i4>5</vt:i4>
      </vt:variant>
      <vt:variant>
        <vt:lpwstr/>
      </vt:variant>
      <vt:variant>
        <vt:lpwstr>_Toc455738411</vt:lpwstr>
      </vt:variant>
      <vt:variant>
        <vt:i4>1835062</vt:i4>
      </vt:variant>
      <vt:variant>
        <vt:i4>266</vt:i4>
      </vt:variant>
      <vt:variant>
        <vt:i4>0</vt:i4>
      </vt:variant>
      <vt:variant>
        <vt:i4>5</vt:i4>
      </vt:variant>
      <vt:variant>
        <vt:lpwstr/>
      </vt:variant>
      <vt:variant>
        <vt:lpwstr>_Toc455738410</vt:lpwstr>
      </vt:variant>
      <vt:variant>
        <vt:i4>1900598</vt:i4>
      </vt:variant>
      <vt:variant>
        <vt:i4>260</vt:i4>
      </vt:variant>
      <vt:variant>
        <vt:i4>0</vt:i4>
      </vt:variant>
      <vt:variant>
        <vt:i4>5</vt:i4>
      </vt:variant>
      <vt:variant>
        <vt:lpwstr/>
      </vt:variant>
      <vt:variant>
        <vt:lpwstr>_Toc455738409</vt:lpwstr>
      </vt:variant>
      <vt:variant>
        <vt:i4>1900598</vt:i4>
      </vt:variant>
      <vt:variant>
        <vt:i4>254</vt:i4>
      </vt:variant>
      <vt:variant>
        <vt:i4>0</vt:i4>
      </vt:variant>
      <vt:variant>
        <vt:i4>5</vt:i4>
      </vt:variant>
      <vt:variant>
        <vt:lpwstr/>
      </vt:variant>
      <vt:variant>
        <vt:lpwstr>_Toc455738408</vt:lpwstr>
      </vt:variant>
      <vt:variant>
        <vt:i4>1900598</vt:i4>
      </vt:variant>
      <vt:variant>
        <vt:i4>248</vt:i4>
      </vt:variant>
      <vt:variant>
        <vt:i4>0</vt:i4>
      </vt:variant>
      <vt:variant>
        <vt:i4>5</vt:i4>
      </vt:variant>
      <vt:variant>
        <vt:lpwstr/>
      </vt:variant>
      <vt:variant>
        <vt:lpwstr>_Toc455738407</vt:lpwstr>
      </vt:variant>
      <vt:variant>
        <vt:i4>1900598</vt:i4>
      </vt:variant>
      <vt:variant>
        <vt:i4>242</vt:i4>
      </vt:variant>
      <vt:variant>
        <vt:i4>0</vt:i4>
      </vt:variant>
      <vt:variant>
        <vt:i4>5</vt:i4>
      </vt:variant>
      <vt:variant>
        <vt:lpwstr/>
      </vt:variant>
      <vt:variant>
        <vt:lpwstr>_Toc455738406</vt:lpwstr>
      </vt:variant>
      <vt:variant>
        <vt:i4>1900598</vt:i4>
      </vt:variant>
      <vt:variant>
        <vt:i4>236</vt:i4>
      </vt:variant>
      <vt:variant>
        <vt:i4>0</vt:i4>
      </vt:variant>
      <vt:variant>
        <vt:i4>5</vt:i4>
      </vt:variant>
      <vt:variant>
        <vt:lpwstr/>
      </vt:variant>
      <vt:variant>
        <vt:lpwstr>_Toc455738405</vt:lpwstr>
      </vt:variant>
      <vt:variant>
        <vt:i4>1900598</vt:i4>
      </vt:variant>
      <vt:variant>
        <vt:i4>230</vt:i4>
      </vt:variant>
      <vt:variant>
        <vt:i4>0</vt:i4>
      </vt:variant>
      <vt:variant>
        <vt:i4>5</vt:i4>
      </vt:variant>
      <vt:variant>
        <vt:lpwstr/>
      </vt:variant>
      <vt:variant>
        <vt:lpwstr>_Toc455738404</vt:lpwstr>
      </vt:variant>
      <vt:variant>
        <vt:i4>1900598</vt:i4>
      </vt:variant>
      <vt:variant>
        <vt:i4>224</vt:i4>
      </vt:variant>
      <vt:variant>
        <vt:i4>0</vt:i4>
      </vt:variant>
      <vt:variant>
        <vt:i4>5</vt:i4>
      </vt:variant>
      <vt:variant>
        <vt:lpwstr/>
      </vt:variant>
      <vt:variant>
        <vt:lpwstr>_Toc455738403</vt:lpwstr>
      </vt:variant>
      <vt:variant>
        <vt:i4>1900598</vt:i4>
      </vt:variant>
      <vt:variant>
        <vt:i4>218</vt:i4>
      </vt:variant>
      <vt:variant>
        <vt:i4>0</vt:i4>
      </vt:variant>
      <vt:variant>
        <vt:i4>5</vt:i4>
      </vt:variant>
      <vt:variant>
        <vt:lpwstr/>
      </vt:variant>
      <vt:variant>
        <vt:lpwstr>_Toc455738402</vt:lpwstr>
      </vt:variant>
      <vt:variant>
        <vt:i4>1900598</vt:i4>
      </vt:variant>
      <vt:variant>
        <vt:i4>212</vt:i4>
      </vt:variant>
      <vt:variant>
        <vt:i4>0</vt:i4>
      </vt:variant>
      <vt:variant>
        <vt:i4>5</vt:i4>
      </vt:variant>
      <vt:variant>
        <vt:lpwstr/>
      </vt:variant>
      <vt:variant>
        <vt:lpwstr>_Toc455738401</vt:lpwstr>
      </vt:variant>
      <vt:variant>
        <vt:i4>1900598</vt:i4>
      </vt:variant>
      <vt:variant>
        <vt:i4>206</vt:i4>
      </vt:variant>
      <vt:variant>
        <vt:i4>0</vt:i4>
      </vt:variant>
      <vt:variant>
        <vt:i4>5</vt:i4>
      </vt:variant>
      <vt:variant>
        <vt:lpwstr/>
      </vt:variant>
      <vt:variant>
        <vt:lpwstr>_Toc455738400</vt:lpwstr>
      </vt:variant>
      <vt:variant>
        <vt:i4>1310769</vt:i4>
      </vt:variant>
      <vt:variant>
        <vt:i4>200</vt:i4>
      </vt:variant>
      <vt:variant>
        <vt:i4>0</vt:i4>
      </vt:variant>
      <vt:variant>
        <vt:i4>5</vt:i4>
      </vt:variant>
      <vt:variant>
        <vt:lpwstr/>
      </vt:variant>
      <vt:variant>
        <vt:lpwstr>_Toc455738399</vt:lpwstr>
      </vt:variant>
      <vt:variant>
        <vt:i4>1310769</vt:i4>
      </vt:variant>
      <vt:variant>
        <vt:i4>194</vt:i4>
      </vt:variant>
      <vt:variant>
        <vt:i4>0</vt:i4>
      </vt:variant>
      <vt:variant>
        <vt:i4>5</vt:i4>
      </vt:variant>
      <vt:variant>
        <vt:lpwstr/>
      </vt:variant>
      <vt:variant>
        <vt:lpwstr>_Toc455738398</vt:lpwstr>
      </vt:variant>
      <vt:variant>
        <vt:i4>1310769</vt:i4>
      </vt:variant>
      <vt:variant>
        <vt:i4>188</vt:i4>
      </vt:variant>
      <vt:variant>
        <vt:i4>0</vt:i4>
      </vt:variant>
      <vt:variant>
        <vt:i4>5</vt:i4>
      </vt:variant>
      <vt:variant>
        <vt:lpwstr/>
      </vt:variant>
      <vt:variant>
        <vt:lpwstr>_Toc455738397</vt:lpwstr>
      </vt:variant>
      <vt:variant>
        <vt:i4>1179709</vt:i4>
      </vt:variant>
      <vt:variant>
        <vt:i4>179</vt:i4>
      </vt:variant>
      <vt:variant>
        <vt:i4>0</vt:i4>
      </vt:variant>
      <vt:variant>
        <vt:i4>5</vt:i4>
      </vt:variant>
      <vt:variant>
        <vt:lpwstr/>
      </vt:variant>
      <vt:variant>
        <vt:lpwstr>_Toc458782950</vt:lpwstr>
      </vt:variant>
      <vt:variant>
        <vt:i4>1245245</vt:i4>
      </vt:variant>
      <vt:variant>
        <vt:i4>173</vt:i4>
      </vt:variant>
      <vt:variant>
        <vt:i4>0</vt:i4>
      </vt:variant>
      <vt:variant>
        <vt:i4>5</vt:i4>
      </vt:variant>
      <vt:variant>
        <vt:lpwstr/>
      </vt:variant>
      <vt:variant>
        <vt:lpwstr>_Toc458782949</vt:lpwstr>
      </vt:variant>
      <vt:variant>
        <vt:i4>1245245</vt:i4>
      </vt:variant>
      <vt:variant>
        <vt:i4>167</vt:i4>
      </vt:variant>
      <vt:variant>
        <vt:i4>0</vt:i4>
      </vt:variant>
      <vt:variant>
        <vt:i4>5</vt:i4>
      </vt:variant>
      <vt:variant>
        <vt:lpwstr/>
      </vt:variant>
      <vt:variant>
        <vt:lpwstr>_Toc458782948</vt:lpwstr>
      </vt:variant>
      <vt:variant>
        <vt:i4>1245245</vt:i4>
      </vt:variant>
      <vt:variant>
        <vt:i4>161</vt:i4>
      </vt:variant>
      <vt:variant>
        <vt:i4>0</vt:i4>
      </vt:variant>
      <vt:variant>
        <vt:i4>5</vt:i4>
      </vt:variant>
      <vt:variant>
        <vt:lpwstr/>
      </vt:variant>
      <vt:variant>
        <vt:lpwstr>_Toc458782947</vt:lpwstr>
      </vt:variant>
      <vt:variant>
        <vt:i4>1245245</vt:i4>
      </vt:variant>
      <vt:variant>
        <vt:i4>155</vt:i4>
      </vt:variant>
      <vt:variant>
        <vt:i4>0</vt:i4>
      </vt:variant>
      <vt:variant>
        <vt:i4>5</vt:i4>
      </vt:variant>
      <vt:variant>
        <vt:lpwstr/>
      </vt:variant>
      <vt:variant>
        <vt:lpwstr>_Toc458782946</vt:lpwstr>
      </vt:variant>
      <vt:variant>
        <vt:i4>1245245</vt:i4>
      </vt:variant>
      <vt:variant>
        <vt:i4>149</vt:i4>
      </vt:variant>
      <vt:variant>
        <vt:i4>0</vt:i4>
      </vt:variant>
      <vt:variant>
        <vt:i4>5</vt:i4>
      </vt:variant>
      <vt:variant>
        <vt:lpwstr/>
      </vt:variant>
      <vt:variant>
        <vt:lpwstr>_Toc458782945</vt:lpwstr>
      </vt:variant>
      <vt:variant>
        <vt:i4>1245245</vt:i4>
      </vt:variant>
      <vt:variant>
        <vt:i4>143</vt:i4>
      </vt:variant>
      <vt:variant>
        <vt:i4>0</vt:i4>
      </vt:variant>
      <vt:variant>
        <vt:i4>5</vt:i4>
      </vt:variant>
      <vt:variant>
        <vt:lpwstr/>
      </vt:variant>
      <vt:variant>
        <vt:lpwstr>_Toc458782944</vt:lpwstr>
      </vt:variant>
      <vt:variant>
        <vt:i4>1245245</vt:i4>
      </vt:variant>
      <vt:variant>
        <vt:i4>137</vt:i4>
      </vt:variant>
      <vt:variant>
        <vt:i4>0</vt:i4>
      </vt:variant>
      <vt:variant>
        <vt:i4>5</vt:i4>
      </vt:variant>
      <vt:variant>
        <vt:lpwstr/>
      </vt:variant>
      <vt:variant>
        <vt:lpwstr>_Toc458782943</vt:lpwstr>
      </vt:variant>
      <vt:variant>
        <vt:i4>1245245</vt:i4>
      </vt:variant>
      <vt:variant>
        <vt:i4>131</vt:i4>
      </vt:variant>
      <vt:variant>
        <vt:i4>0</vt:i4>
      </vt:variant>
      <vt:variant>
        <vt:i4>5</vt:i4>
      </vt:variant>
      <vt:variant>
        <vt:lpwstr/>
      </vt:variant>
      <vt:variant>
        <vt:lpwstr>_Toc458782942</vt:lpwstr>
      </vt:variant>
      <vt:variant>
        <vt:i4>1245245</vt:i4>
      </vt:variant>
      <vt:variant>
        <vt:i4>125</vt:i4>
      </vt:variant>
      <vt:variant>
        <vt:i4>0</vt:i4>
      </vt:variant>
      <vt:variant>
        <vt:i4>5</vt:i4>
      </vt:variant>
      <vt:variant>
        <vt:lpwstr/>
      </vt:variant>
      <vt:variant>
        <vt:lpwstr>_Toc458782941</vt:lpwstr>
      </vt:variant>
      <vt:variant>
        <vt:i4>1245245</vt:i4>
      </vt:variant>
      <vt:variant>
        <vt:i4>119</vt:i4>
      </vt:variant>
      <vt:variant>
        <vt:i4>0</vt:i4>
      </vt:variant>
      <vt:variant>
        <vt:i4>5</vt:i4>
      </vt:variant>
      <vt:variant>
        <vt:lpwstr/>
      </vt:variant>
      <vt:variant>
        <vt:lpwstr>_Toc458782940</vt:lpwstr>
      </vt:variant>
      <vt:variant>
        <vt:i4>1310781</vt:i4>
      </vt:variant>
      <vt:variant>
        <vt:i4>113</vt:i4>
      </vt:variant>
      <vt:variant>
        <vt:i4>0</vt:i4>
      </vt:variant>
      <vt:variant>
        <vt:i4>5</vt:i4>
      </vt:variant>
      <vt:variant>
        <vt:lpwstr/>
      </vt:variant>
      <vt:variant>
        <vt:lpwstr>_Toc458782939</vt:lpwstr>
      </vt:variant>
      <vt:variant>
        <vt:i4>1310781</vt:i4>
      </vt:variant>
      <vt:variant>
        <vt:i4>107</vt:i4>
      </vt:variant>
      <vt:variant>
        <vt:i4>0</vt:i4>
      </vt:variant>
      <vt:variant>
        <vt:i4>5</vt:i4>
      </vt:variant>
      <vt:variant>
        <vt:lpwstr/>
      </vt:variant>
      <vt:variant>
        <vt:lpwstr>_Toc458782938</vt:lpwstr>
      </vt:variant>
      <vt:variant>
        <vt:i4>1310781</vt:i4>
      </vt:variant>
      <vt:variant>
        <vt:i4>101</vt:i4>
      </vt:variant>
      <vt:variant>
        <vt:i4>0</vt:i4>
      </vt:variant>
      <vt:variant>
        <vt:i4>5</vt:i4>
      </vt:variant>
      <vt:variant>
        <vt:lpwstr/>
      </vt:variant>
      <vt:variant>
        <vt:lpwstr>_Toc458782937</vt:lpwstr>
      </vt:variant>
      <vt:variant>
        <vt:i4>1310781</vt:i4>
      </vt:variant>
      <vt:variant>
        <vt:i4>95</vt:i4>
      </vt:variant>
      <vt:variant>
        <vt:i4>0</vt:i4>
      </vt:variant>
      <vt:variant>
        <vt:i4>5</vt:i4>
      </vt:variant>
      <vt:variant>
        <vt:lpwstr/>
      </vt:variant>
      <vt:variant>
        <vt:lpwstr>_Toc458782936</vt:lpwstr>
      </vt:variant>
      <vt:variant>
        <vt:i4>1310781</vt:i4>
      </vt:variant>
      <vt:variant>
        <vt:i4>89</vt:i4>
      </vt:variant>
      <vt:variant>
        <vt:i4>0</vt:i4>
      </vt:variant>
      <vt:variant>
        <vt:i4>5</vt:i4>
      </vt:variant>
      <vt:variant>
        <vt:lpwstr/>
      </vt:variant>
      <vt:variant>
        <vt:lpwstr>_Toc458782935</vt:lpwstr>
      </vt:variant>
      <vt:variant>
        <vt:i4>1310781</vt:i4>
      </vt:variant>
      <vt:variant>
        <vt:i4>83</vt:i4>
      </vt:variant>
      <vt:variant>
        <vt:i4>0</vt:i4>
      </vt:variant>
      <vt:variant>
        <vt:i4>5</vt:i4>
      </vt:variant>
      <vt:variant>
        <vt:lpwstr/>
      </vt:variant>
      <vt:variant>
        <vt:lpwstr>_Toc458782934</vt:lpwstr>
      </vt:variant>
      <vt:variant>
        <vt:i4>1310781</vt:i4>
      </vt:variant>
      <vt:variant>
        <vt:i4>77</vt:i4>
      </vt:variant>
      <vt:variant>
        <vt:i4>0</vt:i4>
      </vt:variant>
      <vt:variant>
        <vt:i4>5</vt:i4>
      </vt:variant>
      <vt:variant>
        <vt:lpwstr/>
      </vt:variant>
      <vt:variant>
        <vt:lpwstr>_Toc458782933</vt:lpwstr>
      </vt:variant>
      <vt:variant>
        <vt:i4>1310781</vt:i4>
      </vt:variant>
      <vt:variant>
        <vt:i4>71</vt:i4>
      </vt:variant>
      <vt:variant>
        <vt:i4>0</vt:i4>
      </vt:variant>
      <vt:variant>
        <vt:i4>5</vt:i4>
      </vt:variant>
      <vt:variant>
        <vt:lpwstr/>
      </vt:variant>
      <vt:variant>
        <vt:lpwstr>_Toc458782932</vt:lpwstr>
      </vt:variant>
      <vt:variant>
        <vt:i4>1310781</vt:i4>
      </vt:variant>
      <vt:variant>
        <vt:i4>65</vt:i4>
      </vt:variant>
      <vt:variant>
        <vt:i4>0</vt:i4>
      </vt:variant>
      <vt:variant>
        <vt:i4>5</vt:i4>
      </vt:variant>
      <vt:variant>
        <vt:lpwstr/>
      </vt:variant>
      <vt:variant>
        <vt:lpwstr>_Toc458782931</vt:lpwstr>
      </vt:variant>
      <vt:variant>
        <vt:i4>1310781</vt:i4>
      </vt:variant>
      <vt:variant>
        <vt:i4>59</vt:i4>
      </vt:variant>
      <vt:variant>
        <vt:i4>0</vt:i4>
      </vt:variant>
      <vt:variant>
        <vt:i4>5</vt:i4>
      </vt:variant>
      <vt:variant>
        <vt:lpwstr/>
      </vt:variant>
      <vt:variant>
        <vt:lpwstr>_Toc458782930</vt:lpwstr>
      </vt:variant>
      <vt:variant>
        <vt:i4>1376317</vt:i4>
      </vt:variant>
      <vt:variant>
        <vt:i4>53</vt:i4>
      </vt:variant>
      <vt:variant>
        <vt:i4>0</vt:i4>
      </vt:variant>
      <vt:variant>
        <vt:i4>5</vt:i4>
      </vt:variant>
      <vt:variant>
        <vt:lpwstr/>
      </vt:variant>
      <vt:variant>
        <vt:lpwstr>_Toc458782929</vt:lpwstr>
      </vt:variant>
      <vt:variant>
        <vt:i4>1376317</vt:i4>
      </vt:variant>
      <vt:variant>
        <vt:i4>47</vt:i4>
      </vt:variant>
      <vt:variant>
        <vt:i4>0</vt:i4>
      </vt:variant>
      <vt:variant>
        <vt:i4>5</vt:i4>
      </vt:variant>
      <vt:variant>
        <vt:lpwstr/>
      </vt:variant>
      <vt:variant>
        <vt:lpwstr>_Toc458782928</vt:lpwstr>
      </vt:variant>
      <vt:variant>
        <vt:i4>1376317</vt:i4>
      </vt:variant>
      <vt:variant>
        <vt:i4>41</vt:i4>
      </vt:variant>
      <vt:variant>
        <vt:i4>0</vt:i4>
      </vt:variant>
      <vt:variant>
        <vt:i4>5</vt:i4>
      </vt:variant>
      <vt:variant>
        <vt:lpwstr/>
      </vt:variant>
      <vt:variant>
        <vt:lpwstr>_Toc458782927</vt:lpwstr>
      </vt:variant>
      <vt:variant>
        <vt:i4>7471140</vt:i4>
      </vt:variant>
      <vt:variant>
        <vt:i4>33</vt:i4>
      </vt:variant>
      <vt:variant>
        <vt:i4>0</vt:i4>
      </vt:variant>
      <vt:variant>
        <vt:i4>5</vt:i4>
      </vt:variant>
      <vt:variant>
        <vt:lpwstr>http://www.aigroup.com.au/</vt:lpwstr>
      </vt:variant>
      <vt:variant>
        <vt:lpwstr/>
      </vt:variant>
      <vt:variant>
        <vt:i4>2097258</vt:i4>
      </vt:variant>
      <vt:variant>
        <vt:i4>30</vt:i4>
      </vt:variant>
      <vt:variant>
        <vt:i4>0</vt:i4>
      </vt:variant>
      <vt:variant>
        <vt:i4>5</vt:i4>
      </vt:variant>
      <vt:variant>
        <vt:lpwstr>http://www.fairwork.gov.au/registeredorganisations</vt:lpwstr>
      </vt:variant>
      <vt:variant>
        <vt:lpwstr/>
      </vt:variant>
      <vt:variant>
        <vt:i4>2818172</vt:i4>
      </vt:variant>
      <vt:variant>
        <vt:i4>27</vt:i4>
      </vt:variant>
      <vt:variant>
        <vt:i4>0</vt:i4>
      </vt:variant>
      <vt:variant>
        <vt:i4>5</vt:i4>
      </vt:variant>
      <vt:variant>
        <vt:lpwstr>http://www.fairwork.gov.au/enewsletter</vt:lpwstr>
      </vt:variant>
      <vt:variant>
        <vt:lpwstr/>
      </vt:variant>
      <vt:variant>
        <vt:i4>2556025</vt:i4>
      </vt:variant>
      <vt:variant>
        <vt:i4>24</vt:i4>
      </vt:variant>
      <vt:variant>
        <vt:i4>0</vt:i4>
      </vt:variant>
      <vt:variant>
        <vt:i4>5</vt:i4>
      </vt:variant>
      <vt:variant>
        <vt:lpwstr>http://www.fairwork.gov.au/emailupdates</vt:lpwstr>
      </vt:variant>
      <vt:variant>
        <vt:lpwstr/>
      </vt:variant>
      <vt:variant>
        <vt:i4>2883706</vt:i4>
      </vt:variant>
      <vt:variant>
        <vt:i4>21</vt:i4>
      </vt:variant>
      <vt:variant>
        <vt:i4>0</vt:i4>
      </vt:variant>
      <vt:variant>
        <vt:i4>5</vt:i4>
      </vt:variant>
      <vt:variant>
        <vt:lpwstr>http://acci.asn.au/Our-Network</vt:lpwstr>
      </vt:variant>
      <vt:variant>
        <vt:lpwstr/>
      </vt:variant>
      <vt:variant>
        <vt:i4>7471140</vt:i4>
      </vt:variant>
      <vt:variant>
        <vt:i4>18</vt:i4>
      </vt:variant>
      <vt:variant>
        <vt:i4>0</vt:i4>
      </vt:variant>
      <vt:variant>
        <vt:i4>5</vt:i4>
      </vt:variant>
      <vt:variant>
        <vt:lpwstr>http://www.aigroup.com.au/</vt:lpwstr>
      </vt:variant>
      <vt:variant>
        <vt:lpwstr/>
      </vt:variant>
      <vt:variant>
        <vt:i4>2097258</vt:i4>
      </vt:variant>
      <vt:variant>
        <vt:i4>15</vt:i4>
      </vt:variant>
      <vt:variant>
        <vt:i4>0</vt:i4>
      </vt:variant>
      <vt:variant>
        <vt:i4>5</vt:i4>
      </vt:variant>
      <vt:variant>
        <vt:lpwstr>http://www.fairwork.gov.au/registeredorganisations</vt:lpwstr>
      </vt:variant>
      <vt:variant>
        <vt:lpwstr/>
      </vt:variant>
      <vt:variant>
        <vt:i4>2097258</vt:i4>
      </vt:variant>
      <vt:variant>
        <vt:i4>12</vt:i4>
      </vt:variant>
      <vt:variant>
        <vt:i4>0</vt:i4>
      </vt:variant>
      <vt:variant>
        <vt:i4>5</vt:i4>
      </vt:variant>
      <vt:variant>
        <vt:lpwstr>http://www.fairwork.gov.au/registeredorganisations</vt:lpwstr>
      </vt:variant>
      <vt:variant>
        <vt:lpwstr/>
      </vt:variant>
      <vt:variant>
        <vt:i4>524317</vt:i4>
      </vt:variant>
      <vt:variant>
        <vt:i4>9</vt:i4>
      </vt:variant>
      <vt:variant>
        <vt:i4>0</vt:i4>
      </vt:variant>
      <vt:variant>
        <vt:i4>5</vt:i4>
      </vt:variant>
      <vt:variant>
        <vt:lpwstr>www.fairwork.gov.au/learning</vt:lpwstr>
      </vt:variant>
      <vt:variant>
        <vt:lpwstr/>
      </vt:variant>
      <vt:variant>
        <vt:i4>8257579</vt:i4>
      </vt:variant>
      <vt:variant>
        <vt:i4>6</vt:i4>
      </vt:variant>
      <vt:variant>
        <vt:i4>0</vt:i4>
      </vt:variant>
      <vt:variant>
        <vt:i4>5</vt:i4>
      </vt:variant>
      <vt:variant>
        <vt:lpwstr>http://fairwork.cls.janison.com/Auth/Login?ReturnUrl=/</vt:lpwstr>
      </vt:variant>
      <vt:variant>
        <vt:lpwstr/>
      </vt:variant>
      <vt:variant>
        <vt:i4>3866679</vt:i4>
      </vt:variant>
      <vt:variant>
        <vt:i4>3</vt:i4>
      </vt:variant>
      <vt:variant>
        <vt:i4>0</vt:i4>
      </vt:variant>
      <vt:variant>
        <vt:i4>5</vt:i4>
      </vt:variant>
      <vt:variant>
        <vt:lpwstr>http://www.fairwork.gov.au/</vt:lpwstr>
      </vt:variant>
      <vt:variant>
        <vt:lpwstr/>
      </vt:variant>
      <vt:variant>
        <vt:i4>3866679</vt:i4>
      </vt:variant>
      <vt:variant>
        <vt:i4>0</vt:i4>
      </vt:variant>
      <vt:variant>
        <vt:i4>0</vt:i4>
      </vt:variant>
      <vt:variant>
        <vt:i4>5</vt:i4>
      </vt:variant>
      <vt:variant>
        <vt:lpwstr>http://www.fairwork.gov.au/</vt:lpwstr>
      </vt:variant>
      <vt:variant>
        <vt:lpwstr/>
      </vt:variant>
      <vt:variant>
        <vt:i4>2293792</vt:i4>
      </vt:variant>
      <vt:variant>
        <vt:i4>9</vt:i4>
      </vt:variant>
      <vt:variant>
        <vt:i4>0</vt:i4>
      </vt:variant>
      <vt:variant>
        <vt:i4>5</vt:i4>
      </vt:variant>
      <vt:variant>
        <vt:lpwstr>http://vatpsp07/resources/templates/pages/pay-slips-and-record-keeping.aspx</vt:lpwstr>
      </vt:variant>
      <vt:variant>
        <vt:lpwstr/>
      </vt:variant>
      <vt:variant>
        <vt:i4>6029312</vt:i4>
      </vt:variant>
      <vt:variant>
        <vt:i4>6</vt:i4>
      </vt:variant>
      <vt:variant>
        <vt:i4>0</vt:i4>
      </vt:variant>
      <vt:variant>
        <vt:i4>5</vt:i4>
      </vt:variant>
      <vt:variant>
        <vt:lpwstr>http://www.fairwork.gov.au/factsheets</vt:lpwstr>
      </vt:variant>
      <vt:variant>
        <vt:lpwstr/>
      </vt:variant>
      <vt:variant>
        <vt:i4>6553638</vt:i4>
      </vt:variant>
      <vt:variant>
        <vt:i4>3</vt:i4>
      </vt:variant>
      <vt:variant>
        <vt:i4>0</vt:i4>
      </vt:variant>
      <vt:variant>
        <vt:i4>5</vt:i4>
      </vt:variant>
      <vt:variant>
        <vt:lpwstr>http://vatpsp07/resources/fact-sheets/employer-obligations/Pages/employee-records-and-pay-slips-fact-sheet.aspx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monitoring your labour contracting</dc:title>
  <dc:subject>Guide to monitoring your labour contracting</dc:subject>
  <dc:creator/>
  <cp:keywords>Guide to monitoring your labour contracting</cp:keywords>
  <cp:lastModifiedBy/>
  <cp:revision>1</cp:revision>
  <dcterms:created xsi:type="dcterms:W3CDTF">2017-11-15T05:04:00Z</dcterms:created>
  <dcterms:modified xsi:type="dcterms:W3CDTF">2017-11-15T05:11:00Z</dcterms:modified>
</cp:coreProperties>
</file>